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4E996" w14:textId="07C5A33A" w:rsidR="00504B1B" w:rsidRPr="00D04BE6" w:rsidRDefault="00504B1B" w:rsidP="00504B1B">
      <w:pPr>
        <w:pStyle w:val="Title"/>
        <w:spacing w:after="0" w:line="259" w:lineRule="auto"/>
        <w:ind w:left="0" w:right="3" w:firstLine="0"/>
        <w:jc w:val="center"/>
        <w:rPr>
          <w:rFonts w:ascii="Calibri" w:hAnsi="Calibri" w:cs="Calibri"/>
        </w:rPr>
      </w:pPr>
      <w:r w:rsidRPr="00D04BE6">
        <w:rPr>
          <w:rFonts w:ascii="Calibri" w:hAnsi="Calibri" w:cs="Calibri"/>
          <w:b/>
        </w:rPr>
        <w:t xml:space="preserve">School of </w:t>
      </w:r>
      <w:r w:rsidR="003A19D3">
        <w:rPr>
          <w:rFonts w:ascii="Calibri" w:hAnsi="Calibri" w:cs="Calibri"/>
          <w:b/>
        </w:rPr>
        <w:t>Nursing</w:t>
      </w:r>
    </w:p>
    <w:p w14:paraId="7F720D7C" w14:textId="769E15FE" w:rsidR="00504B1B" w:rsidRPr="00D04BE6" w:rsidRDefault="00504B1B" w:rsidP="00504B1B">
      <w:pPr>
        <w:spacing w:after="0" w:line="259" w:lineRule="auto"/>
        <w:ind w:left="57" w:firstLine="0"/>
        <w:jc w:val="center"/>
        <w:rPr>
          <w:rFonts w:ascii="Calibri" w:hAnsi="Calibri" w:cs="Calibri"/>
        </w:rPr>
      </w:pPr>
    </w:p>
    <w:p w14:paraId="1E5812FE" w14:textId="0F3903AC" w:rsidR="00152A7C" w:rsidRPr="00D04BE6" w:rsidRDefault="00504B1B" w:rsidP="00504B1B">
      <w:pPr>
        <w:pStyle w:val="Heading1"/>
        <w:jc w:val="center"/>
        <w:rPr>
          <w:rFonts w:ascii="Calibri" w:hAnsi="Calibri" w:cs="Calibri"/>
          <w:b/>
          <w:sz w:val="32"/>
        </w:rPr>
      </w:pPr>
      <w:r w:rsidRPr="00D04BE6">
        <w:rPr>
          <w:rFonts w:ascii="Calibri" w:hAnsi="Calibri" w:cs="Calibri"/>
          <w:b/>
          <w:sz w:val="32"/>
        </w:rPr>
        <w:t>Patient Care Technician (PCT) Program</w:t>
      </w:r>
    </w:p>
    <w:p w14:paraId="75332983" w14:textId="77777777" w:rsidR="00504B1B" w:rsidRPr="00D04BE6" w:rsidRDefault="00504B1B" w:rsidP="00504B1B">
      <w:pPr>
        <w:spacing w:after="0" w:line="259" w:lineRule="auto"/>
        <w:ind w:left="0" w:right="4" w:firstLine="0"/>
        <w:jc w:val="center"/>
        <w:rPr>
          <w:rFonts w:ascii="Calibri" w:hAnsi="Calibri" w:cs="Calibri"/>
          <w:b/>
          <w:sz w:val="40"/>
        </w:rPr>
      </w:pPr>
    </w:p>
    <w:p w14:paraId="6999D399" w14:textId="29BEADE2" w:rsidR="00504B1B" w:rsidRPr="00D04BE6" w:rsidRDefault="00504B1B" w:rsidP="00504B1B">
      <w:pPr>
        <w:pStyle w:val="Heading1"/>
        <w:spacing w:after="0" w:line="259" w:lineRule="auto"/>
        <w:ind w:left="0" w:right="4" w:firstLine="0"/>
        <w:jc w:val="center"/>
        <w:rPr>
          <w:rFonts w:ascii="Calibri" w:hAnsi="Calibri" w:cs="Calibri"/>
        </w:rPr>
      </w:pPr>
      <w:r w:rsidRPr="00D04BE6">
        <w:rPr>
          <w:rFonts w:ascii="Calibri" w:hAnsi="Calibri" w:cs="Calibri"/>
          <w:b/>
        </w:rPr>
        <w:t>Student Handbook</w:t>
      </w:r>
    </w:p>
    <w:p w14:paraId="59213277" w14:textId="45199463" w:rsidR="00504B1B" w:rsidRPr="00D04BE6" w:rsidRDefault="00204032" w:rsidP="00504B1B">
      <w:pPr>
        <w:jc w:val="center"/>
        <w:rPr>
          <w:rFonts w:ascii="Calibri" w:hAnsi="Calibri" w:cs="Calibri"/>
          <w:b/>
        </w:rPr>
      </w:pPr>
      <w:r>
        <w:rPr>
          <w:rFonts w:ascii="Calibri" w:hAnsi="Calibri" w:cs="Calibri"/>
          <w:b/>
        </w:rPr>
        <w:t>2026-2027</w:t>
      </w:r>
    </w:p>
    <w:p w14:paraId="0EF5B738" w14:textId="77777777" w:rsidR="00504B1B" w:rsidRPr="00D04BE6" w:rsidRDefault="00504B1B" w:rsidP="00504B1B">
      <w:pPr>
        <w:jc w:val="center"/>
        <w:rPr>
          <w:rFonts w:ascii="Calibri" w:hAnsi="Calibri" w:cs="Calibri"/>
          <w:b/>
        </w:rPr>
      </w:pPr>
    </w:p>
    <w:p w14:paraId="461E933E" w14:textId="1E038419" w:rsidR="00504B1B" w:rsidRPr="00D04BE6" w:rsidRDefault="00504B1B" w:rsidP="00504B1B">
      <w:pPr>
        <w:jc w:val="center"/>
        <w:rPr>
          <w:rFonts w:ascii="Calibri" w:hAnsi="Calibri" w:cs="Calibri"/>
        </w:rPr>
      </w:pPr>
      <w:r w:rsidRPr="00D04BE6">
        <w:rPr>
          <w:rFonts w:ascii="Calibri" w:hAnsi="Calibri" w:cs="Calibri"/>
          <w:noProof/>
        </w:rPr>
        <w:drawing>
          <wp:inline distT="0" distB="0" distL="0" distR="0" wp14:anchorId="07EF6D01" wp14:editId="0018787C">
            <wp:extent cx="5943600" cy="2708767"/>
            <wp:effectExtent l="0" t="0" r="0" b="0"/>
            <wp:docPr id="54" name="Picture 54" descr="Technical College of the Lowcountry logo"/>
            <wp:cNvGraphicFramePr/>
            <a:graphic xmlns:a="http://schemas.openxmlformats.org/drawingml/2006/main">
              <a:graphicData uri="http://schemas.openxmlformats.org/drawingml/2006/picture">
                <pic:pic xmlns:pic="http://schemas.openxmlformats.org/drawingml/2006/picture">
                  <pic:nvPicPr>
                    <pic:cNvPr id="54" name="Picture 54" descr="Technical College of the Lowcountry logo"/>
                    <pic:cNvPicPr/>
                  </pic:nvPicPr>
                  <pic:blipFill>
                    <a:blip r:embed="rId7"/>
                    <a:stretch>
                      <a:fillRect/>
                    </a:stretch>
                  </pic:blipFill>
                  <pic:spPr>
                    <a:xfrm>
                      <a:off x="0" y="0"/>
                      <a:ext cx="5943600" cy="2708767"/>
                    </a:xfrm>
                    <a:prstGeom prst="rect">
                      <a:avLst/>
                    </a:prstGeom>
                  </pic:spPr>
                </pic:pic>
              </a:graphicData>
            </a:graphic>
          </wp:inline>
        </w:drawing>
      </w:r>
    </w:p>
    <w:p w14:paraId="47E3B8EE" w14:textId="77777777" w:rsidR="00504B1B" w:rsidRPr="00D04BE6" w:rsidRDefault="00504B1B" w:rsidP="00504B1B">
      <w:pPr>
        <w:spacing w:after="0" w:line="249" w:lineRule="auto"/>
        <w:ind w:left="1666"/>
        <w:jc w:val="center"/>
        <w:rPr>
          <w:rFonts w:ascii="Calibri" w:hAnsi="Calibri" w:cs="Calibri"/>
          <w:sz w:val="24"/>
        </w:rPr>
      </w:pPr>
    </w:p>
    <w:p w14:paraId="0550460A" w14:textId="77777777" w:rsidR="00504B1B" w:rsidRPr="00D04BE6" w:rsidRDefault="00504B1B" w:rsidP="00504B1B">
      <w:pPr>
        <w:spacing w:after="0" w:line="249" w:lineRule="auto"/>
        <w:ind w:left="1666"/>
        <w:jc w:val="center"/>
        <w:rPr>
          <w:rFonts w:ascii="Calibri" w:hAnsi="Calibri" w:cs="Calibri"/>
          <w:sz w:val="24"/>
        </w:rPr>
      </w:pPr>
    </w:p>
    <w:p w14:paraId="35D69174" w14:textId="77777777" w:rsidR="00504B1B" w:rsidRPr="00D04BE6" w:rsidRDefault="00504B1B" w:rsidP="00504B1B">
      <w:pPr>
        <w:spacing w:after="0" w:line="249" w:lineRule="auto"/>
        <w:ind w:left="1666"/>
        <w:jc w:val="center"/>
        <w:rPr>
          <w:rFonts w:ascii="Calibri" w:hAnsi="Calibri" w:cs="Calibri"/>
          <w:sz w:val="24"/>
        </w:rPr>
      </w:pPr>
    </w:p>
    <w:p w14:paraId="0FCF37CB" w14:textId="77777777" w:rsidR="00504B1B" w:rsidRPr="00D04BE6" w:rsidRDefault="00504B1B" w:rsidP="00504B1B">
      <w:pPr>
        <w:spacing w:after="0" w:line="249" w:lineRule="auto"/>
        <w:ind w:left="0" w:firstLine="0"/>
        <w:jc w:val="center"/>
        <w:rPr>
          <w:rFonts w:ascii="Calibri" w:hAnsi="Calibri" w:cs="Calibri"/>
        </w:rPr>
      </w:pPr>
      <w:r w:rsidRPr="00D04BE6">
        <w:rPr>
          <w:rFonts w:ascii="Calibri" w:hAnsi="Calibri" w:cs="Calibri"/>
          <w:sz w:val="24"/>
        </w:rPr>
        <w:t>Student Handbooks constitute Student Policy and are revised as needed.</w:t>
      </w:r>
      <w:r w:rsidRPr="00D04BE6">
        <w:rPr>
          <w:rFonts w:ascii="Calibri" w:hAnsi="Calibri" w:cs="Calibri"/>
        </w:rPr>
        <w:t xml:space="preserve"> </w:t>
      </w:r>
    </w:p>
    <w:p w14:paraId="7EEE94BB" w14:textId="403EB835" w:rsidR="00504B1B" w:rsidRPr="00D04BE6" w:rsidRDefault="00504B1B" w:rsidP="00504B1B">
      <w:pPr>
        <w:spacing w:after="0" w:line="249" w:lineRule="auto"/>
        <w:ind w:left="0" w:firstLine="0"/>
        <w:jc w:val="center"/>
        <w:rPr>
          <w:rFonts w:ascii="Calibri" w:hAnsi="Calibri" w:cs="Calibri"/>
        </w:rPr>
      </w:pPr>
      <w:r w:rsidRPr="00D04BE6">
        <w:rPr>
          <w:rFonts w:ascii="Calibri" w:hAnsi="Calibri" w:cs="Calibri"/>
          <w:sz w:val="24"/>
        </w:rPr>
        <w:t xml:space="preserve">Please go to </w:t>
      </w:r>
      <w:hyperlink r:id="rId8" w:history="1">
        <w:r w:rsidR="004111AD" w:rsidRPr="004C0911">
          <w:rPr>
            <w:rStyle w:val="Hyperlink"/>
            <w:rFonts w:ascii="Calibri" w:hAnsi="Calibri" w:cs="Calibri"/>
            <w:sz w:val="24"/>
          </w:rPr>
          <w:t>www.tcl.edu</w:t>
        </w:r>
      </w:hyperlink>
      <w:r w:rsidR="007E4B44">
        <w:rPr>
          <w:rFonts w:ascii="Calibri" w:hAnsi="Calibri" w:cs="Calibri"/>
          <w:sz w:val="24"/>
        </w:rPr>
        <w:t xml:space="preserve">  </w:t>
      </w:r>
      <w:r w:rsidRPr="00D04BE6">
        <w:rPr>
          <w:rFonts w:ascii="Calibri" w:hAnsi="Calibri" w:cs="Calibri"/>
          <w:sz w:val="24"/>
        </w:rPr>
        <w:t>for updates.</w:t>
      </w:r>
    </w:p>
    <w:p w14:paraId="2555FF05" w14:textId="77777777" w:rsidR="00504B1B" w:rsidRPr="00D04BE6" w:rsidRDefault="00504B1B" w:rsidP="00504B1B">
      <w:pPr>
        <w:jc w:val="center"/>
        <w:rPr>
          <w:rFonts w:ascii="Calibri" w:hAnsi="Calibri" w:cs="Calibri"/>
        </w:rPr>
      </w:pPr>
    </w:p>
    <w:p w14:paraId="5089B8A7" w14:textId="77777777" w:rsidR="00504B1B" w:rsidRPr="00D04BE6" w:rsidRDefault="00504B1B" w:rsidP="00504B1B">
      <w:pPr>
        <w:jc w:val="center"/>
        <w:rPr>
          <w:rFonts w:ascii="Calibri" w:hAnsi="Calibri" w:cs="Calibri"/>
        </w:rPr>
      </w:pPr>
    </w:p>
    <w:p w14:paraId="47C5E8C7" w14:textId="77777777" w:rsidR="00504B1B" w:rsidRPr="00D04BE6" w:rsidRDefault="00504B1B" w:rsidP="00504B1B">
      <w:pPr>
        <w:jc w:val="center"/>
        <w:rPr>
          <w:rFonts w:ascii="Calibri" w:hAnsi="Calibri" w:cs="Calibri"/>
        </w:rPr>
      </w:pPr>
    </w:p>
    <w:p w14:paraId="5EFC000E" w14:textId="77777777" w:rsidR="00504B1B" w:rsidRPr="00D04BE6" w:rsidRDefault="00504B1B" w:rsidP="00504B1B">
      <w:pPr>
        <w:jc w:val="center"/>
        <w:rPr>
          <w:rFonts w:ascii="Calibri" w:hAnsi="Calibri" w:cs="Calibri"/>
        </w:rPr>
      </w:pPr>
    </w:p>
    <w:p w14:paraId="499F662A" w14:textId="77777777" w:rsidR="00504B1B" w:rsidRPr="00D04BE6" w:rsidRDefault="00504B1B" w:rsidP="00504B1B">
      <w:pPr>
        <w:jc w:val="center"/>
        <w:rPr>
          <w:rFonts w:ascii="Calibri" w:hAnsi="Calibri" w:cs="Calibri"/>
        </w:rPr>
      </w:pPr>
    </w:p>
    <w:p w14:paraId="5D5A2A60" w14:textId="77777777" w:rsidR="00504B1B" w:rsidRPr="00D04BE6" w:rsidRDefault="00504B1B" w:rsidP="00504B1B">
      <w:pPr>
        <w:jc w:val="center"/>
        <w:rPr>
          <w:rFonts w:ascii="Calibri" w:hAnsi="Calibri" w:cs="Calibri"/>
        </w:rPr>
      </w:pPr>
    </w:p>
    <w:p w14:paraId="3462BCE5" w14:textId="77777777" w:rsidR="00504B1B" w:rsidRPr="00D04BE6" w:rsidRDefault="00504B1B" w:rsidP="00504B1B">
      <w:pPr>
        <w:jc w:val="center"/>
        <w:rPr>
          <w:rFonts w:ascii="Calibri" w:hAnsi="Calibri" w:cs="Calibri"/>
        </w:rPr>
      </w:pPr>
    </w:p>
    <w:p w14:paraId="43ADF90E" w14:textId="77777777" w:rsidR="00504B1B" w:rsidRPr="00D04BE6" w:rsidRDefault="00504B1B" w:rsidP="00504B1B">
      <w:pPr>
        <w:jc w:val="center"/>
        <w:rPr>
          <w:rFonts w:ascii="Calibri" w:hAnsi="Calibri" w:cs="Calibri"/>
        </w:rPr>
      </w:pPr>
    </w:p>
    <w:p w14:paraId="03D516D1" w14:textId="77777777" w:rsidR="00504B1B" w:rsidRPr="00D04BE6" w:rsidRDefault="00504B1B" w:rsidP="00504B1B">
      <w:pPr>
        <w:jc w:val="center"/>
        <w:rPr>
          <w:rFonts w:ascii="Calibri" w:hAnsi="Calibri" w:cs="Calibri"/>
        </w:rPr>
      </w:pPr>
    </w:p>
    <w:p w14:paraId="3EC38AD8" w14:textId="77777777" w:rsidR="00504B1B" w:rsidRPr="00D04BE6" w:rsidRDefault="00504B1B" w:rsidP="00504B1B">
      <w:pPr>
        <w:jc w:val="center"/>
        <w:rPr>
          <w:rFonts w:ascii="Calibri" w:hAnsi="Calibri" w:cs="Calibri"/>
        </w:rPr>
      </w:pPr>
    </w:p>
    <w:p w14:paraId="48BE5736" w14:textId="77777777" w:rsidR="00504B1B" w:rsidRPr="00D04BE6" w:rsidRDefault="00504B1B" w:rsidP="00504B1B">
      <w:pPr>
        <w:jc w:val="center"/>
        <w:rPr>
          <w:rFonts w:ascii="Calibri" w:hAnsi="Calibri" w:cs="Calibri"/>
        </w:rPr>
      </w:pPr>
    </w:p>
    <w:p w14:paraId="19DCB9CD" w14:textId="77777777" w:rsidR="00504B1B" w:rsidRPr="00D04BE6" w:rsidRDefault="00504B1B" w:rsidP="00504B1B">
      <w:pPr>
        <w:jc w:val="center"/>
        <w:rPr>
          <w:rFonts w:ascii="Calibri" w:hAnsi="Calibri" w:cs="Calibri"/>
        </w:rPr>
      </w:pPr>
    </w:p>
    <w:p w14:paraId="35B59C35" w14:textId="77777777" w:rsidR="00504B1B" w:rsidRPr="00D04BE6" w:rsidRDefault="00504B1B" w:rsidP="00504B1B">
      <w:pPr>
        <w:jc w:val="center"/>
        <w:rPr>
          <w:rFonts w:ascii="Calibri" w:hAnsi="Calibri" w:cs="Calibri"/>
        </w:rPr>
      </w:pPr>
    </w:p>
    <w:p w14:paraId="2CAE97F1" w14:textId="77777777" w:rsidR="00504B1B" w:rsidRPr="00D04BE6" w:rsidRDefault="00504B1B" w:rsidP="00504B1B">
      <w:pPr>
        <w:jc w:val="center"/>
        <w:rPr>
          <w:rFonts w:ascii="Calibri" w:hAnsi="Calibri" w:cs="Calibri"/>
        </w:rPr>
      </w:pPr>
    </w:p>
    <w:p w14:paraId="1E869A61" w14:textId="51FF7EF7" w:rsidR="00504B1B" w:rsidRPr="00D04BE6" w:rsidRDefault="00504B1B" w:rsidP="00D04BE6">
      <w:pPr>
        <w:ind w:left="0" w:firstLine="0"/>
        <w:rPr>
          <w:rFonts w:ascii="Calibri" w:hAnsi="Calibri" w:cs="Calibri"/>
        </w:rPr>
      </w:pPr>
      <w:r w:rsidRPr="00D04BE6">
        <w:rPr>
          <w:rFonts w:ascii="Calibri" w:hAnsi="Calibri" w:cs="Calibri"/>
        </w:rPr>
        <w:t xml:space="preserve">Approved – </w:t>
      </w:r>
      <w:r w:rsidR="00326193">
        <w:rPr>
          <w:rFonts w:ascii="Calibri" w:hAnsi="Calibri" w:cs="Calibri"/>
        </w:rPr>
        <w:t>July 2026/V Amason</w:t>
      </w:r>
    </w:p>
    <w:p w14:paraId="74532090" w14:textId="230F26AF" w:rsidR="00504B1B" w:rsidRPr="00D04BE6" w:rsidRDefault="00504B1B" w:rsidP="00504B1B">
      <w:pPr>
        <w:pStyle w:val="Heading2"/>
        <w:jc w:val="center"/>
        <w:rPr>
          <w:rFonts w:ascii="Calibri" w:hAnsi="Calibri" w:cs="Calibri"/>
          <w:sz w:val="30"/>
          <w:szCs w:val="30"/>
        </w:rPr>
      </w:pPr>
      <w:r w:rsidRPr="00D04BE6">
        <w:rPr>
          <w:rFonts w:ascii="Calibri" w:hAnsi="Calibri" w:cs="Calibri"/>
          <w:b/>
          <w:bCs/>
          <w:sz w:val="30"/>
          <w:szCs w:val="30"/>
          <w:u w:val="single"/>
        </w:rPr>
        <w:t>PROGRAM DESCRIPTION: PATIENT CARE TECHNICIAN (PCT)</w:t>
      </w:r>
    </w:p>
    <w:p w14:paraId="4C90F7C0" w14:textId="77777777" w:rsidR="00504B1B" w:rsidRPr="00D04BE6" w:rsidRDefault="00504B1B" w:rsidP="00504B1B">
      <w:pPr>
        <w:jc w:val="center"/>
        <w:rPr>
          <w:rFonts w:ascii="Calibri" w:hAnsi="Calibri" w:cs="Calibri"/>
          <w:sz w:val="24"/>
        </w:rPr>
      </w:pPr>
    </w:p>
    <w:p w14:paraId="72E1F836" w14:textId="76134886" w:rsidR="00504B1B" w:rsidRPr="00D04BE6" w:rsidRDefault="00504B1B" w:rsidP="00504B1B">
      <w:pPr>
        <w:jc w:val="center"/>
        <w:rPr>
          <w:rFonts w:ascii="Calibri" w:hAnsi="Calibri" w:cs="Calibri"/>
          <w:sz w:val="24"/>
        </w:rPr>
      </w:pPr>
      <w:r w:rsidRPr="00D04BE6">
        <w:rPr>
          <w:rFonts w:ascii="Calibri" w:hAnsi="Calibri" w:cs="Calibri"/>
          <w:sz w:val="24"/>
        </w:rPr>
        <w:t xml:space="preserve">This PCT Student Handbook serves to supplement the current TCL Catalog and School of </w:t>
      </w:r>
      <w:r w:rsidR="003A19D3">
        <w:rPr>
          <w:rFonts w:ascii="Calibri" w:hAnsi="Calibri" w:cs="Calibri"/>
          <w:sz w:val="24"/>
        </w:rPr>
        <w:t>Nursing</w:t>
      </w:r>
      <w:r w:rsidRPr="00D04BE6">
        <w:rPr>
          <w:rFonts w:ascii="Calibri" w:hAnsi="Calibri" w:cs="Calibri"/>
          <w:sz w:val="24"/>
        </w:rPr>
        <w:t xml:space="preserve"> Student Handbook to provide additional guidance for students enrolled in the PCT program. It constitutes Student Policy. It undergoes revision annually and as necessary. Review online at </w:t>
      </w:r>
      <w:hyperlink r:id="rId9" w:history="1">
        <w:r w:rsidR="009D1246" w:rsidRPr="004C0911">
          <w:rPr>
            <w:rStyle w:val="Hyperlink"/>
            <w:rFonts w:ascii="Calibri" w:hAnsi="Calibri" w:cs="Calibri"/>
            <w:sz w:val="24"/>
          </w:rPr>
          <w:t>www.tcl.edu</w:t>
        </w:r>
      </w:hyperlink>
      <w:r w:rsidRPr="00D04BE6">
        <w:rPr>
          <w:rFonts w:ascii="Calibri" w:hAnsi="Calibri" w:cs="Calibri"/>
          <w:sz w:val="24"/>
        </w:rPr>
        <w:t xml:space="preserve"> for updates. </w:t>
      </w:r>
    </w:p>
    <w:p w14:paraId="3D74114C" w14:textId="77777777" w:rsidR="00504B1B" w:rsidRPr="00D04BE6" w:rsidRDefault="00504B1B" w:rsidP="00504B1B">
      <w:pPr>
        <w:jc w:val="center"/>
        <w:rPr>
          <w:rFonts w:ascii="Calibri" w:hAnsi="Calibri" w:cs="Calibri"/>
          <w:sz w:val="24"/>
        </w:rPr>
      </w:pPr>
    </w:p>
    <w:p w14:paraId="142EE491" w14:textId="77777777" w:rsidR="00504B1B" w:rsidRPr="00D04BE6" w:rsidRDefault="00504B1B" w:rsidP="00504B1B">
      <w:pPr>
        <w:spacing w:after="0" w:line="259" w:lineRule="auto"/>
        <w:ind w:left="403" w:firstLine="0"/>
        <w:jc w:val="center"/>
        <w:rPr>
          <w:rFonts w:ascii="Calibri" w:hAnsi="Calibri" w:cs="Calibri"/>
          <w:b/>
          <w:sz w:val="20"/>
        </w:rPr>
      </w:pPr>
    </w:p>
    <w:p w14:paraId="006E71B9" w14:textId="44B94F95" w:rsidR="00504B1B" w:rsidRPr="00D04BE6" w:rsidRDefault="00504B1B" w:rsidP="00504B1B">
      <w:pPr>
        <w:pStyle w:val="Heading2"/>
        <w:spacing w:after="0" w:line="259" w:lineRule="auto"/>
        <w:ind w:left="403" w:firstLine="0"/>
        <w:jc w:val="center"/>
        <w:rPr>
          <w:rFonts w:ascii="Calibri" w:hAnsi="Calibri" w:cs="Calibri"/>
        </w:rPr>
      </w:pPr>
      <w:r w:rsidRPr="00D04BE6">
        <w:rPr>
          <w:rFonts w:ascii="Calibri" w:hAnsi="Calibri" w:cs="Calibri"/>
          <w:b/>
          <w:sz w:val="20"/>
        </w:rPr>
        <w:t xml:space="preserve">TECHNICAL COLLEGE OF THE LOWCOUNTRY  </w:t>
      </w:r>
    </w:p>
    <w:p w14:paraId="280D67C7" w14:textId="77777777" w:rsidR="00504B1B" w:rsidRPr="00D04BE6" w:rsidRDefault="00504B1B" w:rsidP="00504B1B">
      <w:pPr>
        <w:spacing w:after="0" w:line="259" w:lineRule="auto"/>
        <w:ind w:left="1187" w:right="774"/>
        <w:jc w:val="center"/>
        <w:rPr>
          <w:rFonts w:ascii="Calibri" w:hAnsi="Calibri" w:cs="Calibri"/>
        </w:rPr>
      </w:pPr>
      <w:r w:rsidRPr="00D04BE6">
        <w:rPr>
          <w:rFonts w:ascii="Calibri" w:hAnsi="Calibri" w:cs="Calibri"/>
          <w:sz w:val="21"/>
        </w:rPr>
        <w:t xml:space="preserve">921 Ribaut Road  </w:t>
      </w:r>
    </w:p>
    <w:p w14:paraId="2552FF28" w14:textId="77777777" w:rsidR="00504B1B" w:rsidRPr="00D04BE6" w:rsidRDefault="00504B1B" w:rsidP="00504B1B">
      <w:pPr>
        <w:spacing w:after="185" w:line="259" w:lineRule="auto"/>
        <w:ind w:left="1187" w:right="772"/>
        <w:jc w:val="center"/>
        <w:rPr>
          <w:rFonts w:ascii="Calibri" w:hAnsi="Calibri" w:cs="Calibri"/>
        </w:rPr>
      </w:pPr>
      <w:r w:rsidRPr="00D04BE6">
        <w:rPr>
          <w:rFonts w:ascii="Calibri" w:hAnsi="Calibri" w:cs="Calibri"/>
          <w:sz w:val="21"/>
        </w:rPr>
        <w:t>Beaufort, SC 29902</w:t>
      </w:r>
      <w:r w:rsidRPr="00D04BE6">
        <w:rPr>
          <w:rFonts w:ascii="Calibri" w:hAnsi="Calibri" w:cs="Calibri"/>
          <w:b/>
          <w:sz w:val="20"/>
        </w:rPr>
        <w:t xml:space="preserve"> </w:t>
      </w:r>
    </w:p>
    <w:p w14:paraId="7C1379E8" w14:textId="77777777" w:rsidR="00504B1B" w:rsidRPr="00D04BE6" w:rsidRDefault="00504B1B" w:rsidP="00504B1B">
      <w:pPr>
        <w:spacing w:after="0" w:line="259" w:lineRule="auto"/>
        <w:ind w:left="1187" w:right="921"/>
        <w:jc w:val="center"/>
        <w:rPr>
          <w:rFonts w:ascii="Calibri" w:hAnsi="Calibri" w:cs="Calibri"/>
        </w:rPr>
      </w:pPr>
      <w:r w:rsidRPr="00D04BE6">
        <w:rPr>
          <w:rFonts w:ascii="Calibri" w:hAnsi="Calibri" w:cs="Calibri"/>
          <w:sz w:val="21"/>
        </w:rPr>
        <w:t xml:space="preserve">Mailing address: P.O. Box 1288  </w:t>
      </w:r>
    </w:p>
    <w:p w14:paraId="1238AFB5" w14:textId="77777777" w:rsidR="00504B1B" w:rsidRPr="00D04BE6" w:rsidRDefault="00504B1B" w:rsidP="00504B1B">
      <w:pPr>
        <w:spacing w:after="0" w:line="259" w:lineRule="auto"/>
        <w:ind w:left="1187" w:right="921"/>
        <w:jc w:val="center"/>
        <w:rPr>
          <w:rFonts w:ascii="Calibri" w:hAnsi="Calibri" w:cs="Calibri"/>
        </w:rPr>
      </w:pPr>
      <w:r w:rsidRPr="00D04BE6">
        <w:rPr>
          <w:rFonts w:ascii="Calibri" w:hAnsi="Calibri" w:cs="Calibri"/>
          <w:sz w:val="21"/>
        </w:rPr>
        <w:t xml:space="preserve">Beaufort, SC 29901-1288  </w:t>
      </w:r>
    </w:p>
    <w:p w14:paraId="23B97CB6" w14:textId="77777777" w:rsidR="00504B1B" w:rsidRPr="00D04BE6" w:rsidRDefault="00504B1B" w:rsidP="00504B1B">
      <w:pPr>
        <w:spacing w:after="0" w:line="259" w:lineRule="auto"/>
        <w:ind w:left="1187" w:right="918"/>
        <w:jc w:val="center"/>
        <w:rPr>
          <w:rFonts w:ascii="Calibri" w:hAnsi="Calibri" w:cs="Calibri"/>
          <w:sz w:val="21"/>
        </w:rPr>
      </w:pPr>
      <w:r w:rsidRPr="00D04BE6">
        <w:rPr>
          <w:rFonts w:ascii="Calibri" w:hAnsi="Calibri" w:cs="Calibri"/>
          <w:sz w:val="21"/>
        </w:rPr>
        <w:t xml:space="preserve">(843) 525-8324  </w:t>
      </w:r>
    </w:p>
    <w:p w14:paraId="104622E2" w14:textId="7FDFBCBD" w:rsidR="00504B1B" w:rsidRPr="00D04BE6" w:rsidRDefault="00504B1B" w:rsidP="00504B1B">
      <w:pPr>
        <w:spacing w:after="0" w:line="259" w:lineRule="auto"/>
        <w:ind w:left="1187" w:right="918"/>
        <w:jc w:val="center"/>
        <w:rPr>
          <w:rFonts w:ascii="Calibri" w:hAnsi="Calibri" w:cs="Calibri"/>
          <w:sz w:val="21"/>
        </w:rPr>
      </w:pPr>
      <w:r w:rsidRPr="00D04BE6">
        <w:rPr>
          <w:rFonts w:ascii="Calibri" w:hAnsi="Calibri" w:cs="Calibri"/>
          <w:sz w:val="21"/>
        </w:rPr>
        <w:t>1-800-768-8252</w:t>
      </w:r>
    </w:p>
    <w:p w14:paraId="73CD964A" w14:textId="33BC3C28" w:rsidR="00504B1B" w:rsidRPr="00D04BE6" w:rsidRDefault="00504B1B" w:rsidP="00504B1B">
      <w:pPr>
        <w:spacing w:after="0" w:line="259" w:lineRule="auto"/>
        <w:ind w:left="1187" w:right="918"/>
        <w:jc w:val="center"/>
        <w:rPr>
          <w:rFonts w:ascii="Calibri" w:hAnsi="Calibri" w:cs="Calibri"/>
          <w:sz w:val="21"/>
        </w:rPr>
      </w:pPr>
      <w:hyperlink r:id="rId10" w:history="1">
        <w:r w:rsidRPr="00D04BE6">
          <w:rPr>
            <w:rStyle w:val="Hyperlink"/>
            <w:rFonts w:ascii="Calibri" w:hAnsi="Calibri" w:cs="Calibri"/>
            <w:sz w:val="21"/>
          </w:rPr>
          <w:t>www.tcl.edu</w:t>
        </w:r>
      </w:hyperlink>
      <w:r w:rsidRPr="00D04BE6">
        <w:rPr>
          <w:rFonts w:ascii="Calibri" w:hAnsi="Calibri" w:cs="Calibri"/>
          <w:sz w:val="21"/>
        </w:rPr>
        <w:t xml:space="preserve"> </w:t>
      </w:r>
    </w:p>
    <w:p w14:paraId="2E6810C6" w14:textId="77777777" w:rsidR="00504B1B" w:rsidRPr="00D04BE6" w:rsidRDefault="00504B1B" w:rsidP="00504B1B">
      <w:pPr>
        <w:spacing w:after="0" w:line="259" w:lineRule="auto"/>
        <w:ind w:left="1187" w:right="918"/>
        <w:jc w:val="center"/>
        <w:rPr>
          <w:rFonts w:ascii="Calibri" w:hAnsi="Calibri" w:cs="Calibri"/>
          <w:sz w:val="21"/>
        </w:rPr>
      </w:pPr>
    </w:p>
    <w:p w14:paraId="791683D1" w14:textId="5ED35081" w:rsidR="00504B1B" w:rsidRPr="00D04BE6" w:rsidRDefault="00504B1B" w:rsidP="00504B1B">
      <w:pPr>
        <w:pStyle w:val="Heading2"/>
        <w:spacing w:after="0" w:line="259" w:lineRule="auto"/>
        <w:ind w:left="1187" w:right="918"/>
        <w:jc w:val="center"/>
        <w:rPr>
          <w:rFonts w:ascii="Calibri" w:hAnsi="Calibri" w:cs="Calibri"/>
          <w:b/>
          <w:bCs/>
          <w:sz w:val="28"/>
          <w:szCs w:val="28"/>
        </w:rPr>
      </w:pPr>
      <w:r w:rsidRPr="00D04BE6">
        <w:rPr>
          <w:rFonts w:ascii="Calibri" w:hAnsi="Calibri" w:cs="Calibri"/>
          <w:b/>
          <w:bCs/>
          <w:sz w:val="28"/>
          <w:szCs w:val="28"/>
        </w:rPr>
        <w:t>PCT PROGRAM FACULTY AND STAFF</w:t>
      </w:r>
    </w:p>
    <w:p w14:paraId="06A6A0CF" w14:textId="77777777" w:rsidR="00504B1B" w:rsidRPr="00D04BE6" w:rsidRDefault="00504B1B" w:rsidP="00234286">
      <w:pPr>
        <w:spacing w:after="0" w:line="259" w:lineRule="auto"/>
        <w:ind w:left="1187" w:right="918"/>
        <w:rPr>
          <w:rFonts w:ascii="Calibri" w:hAnsi="Calibri" w:cs="Calibri"/>
          <w:b/>
          <w:bCs/>
          <w:sz w:val="28"/>
          <w:szCs w:val="28"/>
        </w:rPr>
      </w:pPr>
    </w:p>
    <w:tbl>
      <w:tblPr>
        <w:tblStyle w:val="TableGrid"/>
        <w:tblW w:w="10800" w:type="dxa"/>
        <w:jc w:val="center"/>
        <w:tblLayout w:type="fixed"/>
        <w:tblCellMar>
          <w:left w:w="29" w:type="dxa"/>
          <w:right w:w="29" w:type="dxa"/>
        </w:tblCellMar>
        <w:tblLook w:val="04A0" w:firstRow="1" w:lastRow="0" w:firstColumn="1" w:lastColumn="0" w:noHBand="0" w:noVBand="1"/>
      </w:tblPr>
      <w:tblGrid>
        <w:gridCol w:w="3595"/>
        <w:gridCol w:w="3690"/>
        <w:gridCol w:w="2255"/>
        <w:gridCol w:w="1260"/>
      </w:tblGrid>
      <w:tr w:rsidR="00504B1B" w:rsidRPr="00D04BE6" w14:paraId="07BB172B" w14:textId="77777777" w:rsidTr="003A19D3">
        <w:trPr>
          <w:jc w:val="center"/>
        </w:trPr>
        <w:tc>
          <w:tcPr>
            <w:tcW w:w="3595" w:type="dxa"/>
          </w:tcPr>
          <w:p w14:paraId="58A28FD7" w14:textId="2171D09B" w:rsidR="00504B1B" w:rsidRPr="00D04BE6" w:rsidRDefault="00504B1B" w:rsidP="00234286">
            <w:pPr>
              <w:spacing w:after="0" w:line="259" w:lineRule="auto"/>
              <w:ind w:left="0" w:right="918" w:firstLine="0"/>
              <w:rPr>
                <w:rFonts w:ascii="Calibri" w:hAnsi="Calibri" w:cs="Calibri"/>
                <w:sz w:val="24"/>
                <w:u w:val="single"/>
              </w:rPr>
            </w:pPr>
            <w:r w:rsidRPr="00D04BE6">
              <w:rPr>
                <w:rFonts w:ascii="Calibri" w:hAnsi="Calibri" w:cs="Calibri"/>
                <w:sz w:val="24"/>
                <w:u w:val="single"/>
              </w:rPr>
              <w:t>Name</w:t>
            </w:r>
          </w:p>
        </w:tc>
        <w:tc>
          <w:tcPr>
            <w:tcW w:w="3690" w:type="dxa"/>
          </w:tcPr>
          <w:p w14:paraId="6F750026" w14:textId="6BB0E840" w:rsidR="00504B1B" w:rsidRPr="00D04BE6" w:rsidRDefault="00504B1B" w:rsidP="00F34626">
            <w:pPr>
              <w:tabs>
                <w:tab w:val="left" w:pos="1696"/>
                <w:tab w:val="left" w:pos="2431"/>
              </w:tabs>
              <w:spacing w:after="0" w:line="259" w:lineRule="auto"/>
              <w:ind w:left="0" w:right="918" w:firstLine="0"/>
              <w:rPr>
                <w:rFonts w:ascii="Calibri" w:hAnsi="Calibri" w:cs="Calibri"/>
                <w:sz w:val="24"/>
                <w:u w:val="single"/>
              </w:rPr>
            </w:pPr>
            <w:r w:rsidRPr="00D04BE6">
              <w:rPr>
                <w:rFonts w:ascii="Calibri" w:hAnsi="Calibri" w:cs="Calibri"/>
                <w:sz w:val="24"/>
                <w:u w:val="single"/>
              </w:rPr>
              <w:t>Title</w:t>
            </w:r>
          </w:p>
        </w:tc>
        <w:tc>
          <w:tcPr>
            <w:tcW w:w="2255" w:type="dxa"/>
          </w:tcPr>
          <w:p w14:paraId="769391DC" w14:textId="6EB12627" w:rsidR="00504B1B" w:rsidRPr="00D04BE6" w:rsidRDefault="00504B1B" w:rsidP="00234286">
            <w:pPr>
              <w:spacing w:after="0" w:line="259" w:lineRule="auto"/>
              <w:ind w:left="0" w:right="918" w:firstLine="0"/>
              <w:rPr>
                <w:rFonts w:ascii="Calibri" w:hAnsi="Calibri" w:cs="Calibri"/>
                <w:sz w:val="24"/>
                <w:u w:val="single"/>
              </w:rPr>
            </w:pPr>
            <w:r w:rsidRPr="00D04BE6">
              <w:rPr>
                <w:rFonts w:ascii="Calibri" w:hAnsi="Calibri" w:cs="Calibri"/>
                <w:sz w:val="24"/>
                <w:u w:val="single"/>
              </w:rPr>
              <w:t>Telephone</w:t>
            </w:r>
          </w:p>
        </w:tc>
        <w:tc>
          <w:tcPr>
            <w:tcW w:w="1260" w:type="dxa"/>
          </w:tcPr>
          <w:p w14:paraId="164FA008" w14:textId="1B390596" w:rsidR="00504B1B" w:rsidRPr="00D04BE6" w:rsidRDefault="00504B1B" w:rsidP="00F34626">
            <w:pPr>
              <w:spacing w:after="0" w:line="259" w:lineRule="auto"/>
              <w:ind w:left="51" w:right="346" w:firstLine="0"/>
              <w:rPr>
                <w:rFonts w:ascii="Calibri" w:hAnsi="Calibri" w:cs="Calibri"/>
                <w:sz w:val="24"/>
                <w:u w:val="single"/>
              </w:rPr>
            </w:pPr>
            <w:r w:rsidRPr="00D04BE6">
              <w:rPr>
                <w:rFonts w:ascii="Calibri" w:hAnsi="Calibri" w:cs="Calibri"/>
                <w:sz w:val="24"/>
                <w:u w:val="single"/>
              </w:rPr>
              <w:t>Office</w:t>
            </w:r>
          </w:p>
        </w:tc>
      </w:tr>
      <w:tr w:rsidR="00504B1B" w:rsidRPr="00D04BE6" w14:paraId="01941611" w14:textId="77777777" w:rsidTr="003A19D3">
        <w:trPr>
          <w:jc w:val="center"/>
        </w:trPr>
        <w:tc>
          <w:tcPr>
            <w:tcW w:w="3595" w:type="dxa"/>
          </w:tcPr>
          <w:p w14:paraId="16863428" w14:textId="67D04272" w:rsidR="00504B1B" w:rsidRPr="00D04BE6" w:rsidRDefault="00234286" w:rsidP="00F34626">
            <w:pPr>
              <w:spacing w:after="0" w:line="259" w:lineRule="auto"/>
              <w:ind w:left="0" w:right="-45" w:firstLine="0"/>
              <w:rPr>
                <w:rFonts w:ascii="Calibri" w:hAnsi="Calibri" w:cs="Calibri"/>
                <w:szCs w:val="22"/>
              </w:rPr>
            </w:pPr>
            <w:r w:rsidRPr="00D04BE6">
              <w:rPr>
                <w:rFonts w:ascii="Calibri" w:hAnsi="Calibri" w:cs="Calibri"/>
                <w:szCs w:val="22"/>
              </w:rPr>
              <w:t>Vandy Amason, MSN, RN</w:t>
            </w:r>
            <w:r w:rsidR="00F34626" w:rsidRPr="00D04BE6">
              <w:rPr>
                <w:rFonts w:ascii="Calibri" w:hAnsi="Calibri" w:cs="Calibri"/>
                <w:szCs w:val="22"/>
              </w:rPr>
              <w:t>, CMSRN, CNE</w:t>
            </w:r>
          </w:p>
        </w:tc>
        <w:tc>
          <w:tcPr>
            <w:tcW w:w="3690" w:type="dxa"/>
          </w:tcPr>
          <w:p w14:paraId="358BAC56" w14:textId="4EFCF7B4" w:rsidR="00504B1B" w:rsidRPr="00D04BE6" w:rsidRDefault="00F34626" w:rsidP="00F34626">
            <w:pPr>
              <w:tabs>
                <w:tab w:val="left" w:pos="1696"/>
                <w:tab w:val="left" w:pos="2431"/>
              </w:tabs>
              <w:spacing w:after="0" w:line="259" w:lineRule="auto"/>
              <w:ind w:left="0" w:right="918" w:firstLine="0"/>
              <w:rPr>
                <w:rFonts w:ascii="Calibri" w:hAnsi="Calibri" w:cs="Calibri"/>
                <w:szCs w:val="22"/>
              </w:rPr>
            </w:pPr>
            <w:r w:rsidRPr="00D04BE6">
              <w:rPr>
                <w:rFonts w:ascii="Calibri" w:hAnsi="Calibri" w:cs="Calibri"/>
                <w:szCs w:val="22"/>
              </w:rPr>
              <w:t>Dean, School of</w:t>
            </w:r>
            <w:r w:rsidR="003A19D3">
              <w:rPr>
                <w:rFonts w:ascii="Calibri" w:hAnsi="Calibri" w:cs="Calibri"/>
                <w:szCs w:val="22"/>
              </w:rPr>
              <w:t xml:space="preserve"> </w:t>
            </w:r>
            <w:r w:rsidRPr="00D04BE6">
              <w:rPr>
                <w:rFonts w:ascii="Calibri" w:hAnsi="Calibri" w:cs="Calibri"/>
                <w:szCs w:val="22"/>
              </w:rPr>
              <w:t>Nursing</w:t>
            </w:r>
          </w:p>
        </w:tc>
        <w:tc>
          <w:tcPr>
            <w:tcW w:w="2255" w:type="dxa"/>
          </w:tcPr>
          <w:p w14:paraId="4A5F35DC" w14:textId="20E2BA8E" w:rsidR="00504B1B" w:rsidRPr="00D04BE6" w:rsidRDefault="00F34626" w:rsidP="00234286">
            <w:pPr>
              <w:spacing w:after="0" w:line="259" w:lineRule="auto"/>
              <w:ind w:left="0" w:right="918" w:firstLine="0"/>
              <w:rPr>
                <w:rFonts w:ascii="Calibri" w:hAnsi="Calibri" w:cs="Calibri"/>
                <w:szCs w:val="22"/>
              </w:rPr>
            </w:pPr>
            <w:r w:rsidRPr="00D04BE6">
              <w:rPr>
                <w:rFonts w:ascii="Calibri" w:hAnsi="Calibri" w:cs="Calibri"/>
                <w:szCs w:val="22"/>
              </w:rPr>
              <w:t>843-525-8327</w:t>
            </w:r>
          </w:p>
        </w:tc>
        <w:tc>
          <w:tcPr>
            <w:tcW w:w="1260" w:type="dxa"/>
          </w:tcPr>
          <w:p w14:paraId="41A211DD" w14:textId="0FE76799" w:rsidR="00504B1B" w:rsidRPr="00D04BE6" w:rsidRDefault="00F34626" w:rsidP="00F34626">
            <w:pPr>
              <w:spacing w:after="0" w:line="259" w:lineRule="auto"/>
              <w:ind w:left="0" w:right="166" w:firstLine="0"/>
              <w:rPr>
                <w:rFonts w:ascii="Calibri" w:hAnsi="Calibri" w:cs="Calibri"/>
                <w:szCs w:val="22"/>
              </w:rPr>
            </w:pPr>
            <w:r w:rsidRPr="00D04BE6">
              <w:rPr>
                <w:rFonts w:ascii="Calibri" w:hAnsi="Calibri" w:cs="Calibri"/>
                <w:szCs w:val="22"/>
              </w:rPr>
              <w:t>2/216</w:t>
            </w:r>
          </w:p>
        </w:tc>
      </w:tr>
      <w:tr w:rsidR="00F34626" w:rsidRPr="00D04BE6" w14:paraId="4CD2974B" w14:textId="77777777" w:rsidTr="003A19D3">
        <w:trPr>
          <w:jc w:val="center"/>
        </w:trPr>
        <w:tc>
          <w:tcPr>
            <w:tcW w:w="3595" w:type="dxa"/>
          </w:tcPr>
          <w:p w14:paraId="1F07A134" w14:textId="5ADDCC88" w:rsidR="00F34626" w:rsidRPr="00D04BE6" w:rsidRDefault="003A19D3" w:rsidP="00F34626">
            <w:pPr>
              <w:spacing w:after="0" w:line="259" w:lineRule="auto"/>
              <w:ind w:left="0" w:right="-45" w:firstLine="0"/>
              <w:rPr>
                <w:rFonts w:ascii="Calibri" w:hAnsi="Calibri" w:cs="Calibri"/>
                <w:szCs w:val="22"/>
              </w:rPr>
            </w:pPr>
            <w:r>
              <w:rPr>
                <w:rFonts w:ascii="Calibri" w:hAnsi="Calibri" w:cs="Calibri"/>
                <w:szCs w:val="22"/>
              </w:rPr>
              <w:t xml:space="preserve">A. </w:t>
            </w:r>
            <w:r w:rsidR="00F34626" w:rsidRPr="00D04BE6">
              <w:rPr>
                <w:rFonts w:ascii="Calibri" w:hAnsi="Calibri" w:cs="Calibri"/>
                <w:szCs w:val="22"/>
              </w:rPr>
              <w:t xml:space="preserve">Paige Thompson, MSN, RN </w:t>
            </w:r>
          </w:p>
        </w:tc>
        <w:tc>
          <w:tcPr>
            <w:tcW w:w="3690" w:type="dxa"/>
          </w:tcPr>
          <w:p w14:paraId="02C01D50" w14:textId="044EF51E" w:rsidR="00F34626" w:rsidRPr="00D04BE6" w:rsidRDefault="00F34626" w:rsidP="00F34626">
            <w:pPr>
              <w:tabs>
                <w:tab w:val="left" w:pos="1696"/>
                <w:tab w:val="left" w:pos="2431"/>
              </w:tabs>
              <w:spacing w:after="0" w:line="259" w:lineRule="auto"/>
              <w:ind w:left="0" w:right="918" w:firstLine="0"/>
              <w:rPr>
                <w:rFonts w:ascii="Calibri" w:hAnsi="Calibri" w:cs="Calibri"/>
                <w:szCs w:val="22"/>
              </w:rPr>
            </w:pPr>
            <w:r w:rsidRPr="00D04BE6">
              <w:rPr>
                <w:rFonts w:ascii="Calibri" w:hAnsi="Calibri" w:cs="Calibri"/>
                <w:szCs w:val="22"/>
              </w:rPr>
              <w:t>PCT Program Director</w:t>
            </w:r>
          </w:p>
        </w:tc>
        <w:tc>
          <w:tcPr>
            <w:tcW w:w="2255" w:type="dxa"/>
          </w:tcPr>
          <w:p w14:paraId="1F313C3D" w14:textId="510DD13C" w:rsidR="00F34626" w:rsidRPr="00D04BE6" w:rsidRDefault="00F34626" w:rsidP="00234286">
            <w:pPr>
              <w:spacing w:after="0" w:line="259" w:lineRule="auto"/>
              <w:ind w:left="0" w:right="918" w:firstLine="0"/>
              <w:rPr>
                <w:rFonts w:ascii="Calibri" w:hAnsi="Calibri" w:cs="Calibri"/>
                <w:szCs w:val="22"/>
              </w:rPr>
            </w:pPr>
            <w:r w:rsidRPr="00D04BE6">
              <w:rPr>
                <w:rFonts w:ascii="Calibri" w:hAnsi="Calibri" w:cs="Calibri"/>
                <w:szCs w:val="22"/>
              </w:rPr>
              <w:t>843-470-5954</w:t>
            </w:r>
          </w:p>
        </w:tc>
        <w:tc>
          <w:tcPr>
            <w:tcW w:w="1260" w:type="dxa"/>
          </w:tcPr>
          <w:p w14:paraId="3EE0B027" w14:textId="26EAFA5E" w:rsidR="00F34626" w:rsidRPr="00D04BE6" w:rsidRDefault="00F34626" w:rsidP="00F34626">
            <w:pPr>
              <w:spacing w:after="0" w:line="259" w:lineRule="auto"/>
              <w:ind w:left="0" w:right="166" w:firstLine="0"/>
              <w:rPr>
                <w:rFonts w:ascii="Calibri" w:hAnsi="Calibri" w:cs="Calibri"/>
                <w:szCs w:val="22"/>
              </w:rPr>
            </w:pPr>
            <w:r w:rsidRPr="00D04BE6">
              <w:rPr>
                <w:rFonts w:ascii="Calibri" w:hAnsi="Calibri" w:cs="Calibri"/>
                <w:szCs w:val="22"/>
              </w:rPr>
              <w:t>2/210</w:t>
            </w:r>
          </w:p>
        </w:tc>
      </w:tr>
    </w:tbl>
    <w:p w14:paraId="619295A3" w14:textId="77777777" w:rsidR="00504B1B" w:rsidRPr="00D04BE6" w:rsidRDefault="00504B1B" w:rsidP="00504B1B">
      <w:pPr>
        <w:spacing w:after="0" w:line="259" w:lineRule="auto"/>
        <w:ind w:left="1187" w:right="918"/>
        <w:jc w:val="center"/>
        <w:rPr>
          <w:rFonts w:ascii="Calibri" w:hAnsi="Calibri" w:cs="Calibri"/>
          <w:b/>
          <w:bCs/>
          <w:sz w:val="28"/>
          <w:szCs w:val="28"/>
        </w:rPr>
      </w:pPr>
    </w:p>
    <w:p w14:paraId="5E051992" w14:textId="77777777" w:rsidR="00234286" w:rsidRPr="00D04BE6" w:rsidRDefault="00234286" w:rsidP="00F34626">
      <w:pPr>
        <w:spacing w:after="0" w:line="259" w:lineRule="auto"/>
        <w:ind w:left="180" w:right="918" w:firstLine="997"/>
        <w:jc w:val="both"/>
        <w:rPr>
          <w:rFonts w:ascii="Calibri" w:hAnsi="Calibri" w:cs="Calibri"/>
          <w:b/>
          <w:bCs/>
          <w:sz w:val="28"/>
          <w:szCs w:val="28"/>
        </w:rPr>
      </w:pPr>
    </w:p>
    <w:p w14:paraId="57431050" w14:textId="77777777" w:rsidR="00F34626" w:rsidRPr="00D04BE6" w:rsidRDefault="00F34626" w:rsidP="00F34626">
      <w:pPr>
        <w:spacing w:after="0" w:line="259" w:lineRule="auto"/>
        <w:ind w:left="180" w:right="918" w:firstLine="997"/>
        <w:jc w:val="both"/>
        <w:rPr>
          <w:rFonts w:ascii="Calibri" w:hAnsi="Calibri" w:cs="Calibri"/>
          <w:b/>
          <w:bCs/>
          <w:sz w:val="28"/>
          <w:szCs w:val="28"/>
        </w:rPr>
      </w:pPr>
    </w:p>
    <w:p w14:paraId="1842EB2C" w14:textId="77777777" w:rsidR="00F34626" w:rsidRPr="00D04BE6" w:rsidRDefault="00F34626" w:rsidP="00F34626">
      <w:pPr>
        <w:spacing w:after="0" w:line="259" w:lineRule="auto"/>
        <w:ind w:left="180" w:right="918" w:firstLine="997"/>
        <w:jc w:val="both"/>
        <w:rPr>
          <w:rFonts w:ascii="Calibri" w:hAnsi="Calibri" w:cs="Calibri"/>
          <w:b/>
          <w:bCs/>
          <w:sz w:val="28"/>
          <w:szCs w:val="28"/>
        </w:rPr>
      </w:pPr>
    </w:p>
    <w:p w14:paraId="18D610D3" w14:textId="77777777" w:rsidR="00F34626" w:rsidRPr="00D04BE6" w:rsidRDefault="00F34626" w:rsidP="00F34626">
      <w:pPr>
        <w:spacing w:after="0" w:line="259" w:lineRule="auto"/>
        <w:ind w:left="180" w:right="918" w:firstLine="997"/>
        <w:jc w:val="both"/>
        <w:rPr>
          <w:rFonts w:ascii="Calibri" w:hAnsi="Calibri" w:cs="Calibri"/>
          <w:b/>
          <w:bCs/>
          <w:sz w:val="28"/>
          <w:szCs w:val="28"/>
        </w:rPr>
      </w:pPr>
    </w:p>
    <w:p w14:paraId="09C9ABB0" w14:textId="77777777" w:rsidR="00F34626" w:rsidRPr="00D04BE6" w:rsidRDefault="00F34626" w:rsidP="00F34626">
      <w:pPr>
        <w:spacing w:after="0" w:line="259" w:lineRule="auto"/>
        <w:ind w:left="180" w:right="918" w:firstLine="997"/>
        <w:jc w:val="both"/>
        <w:rPr>
          <w:rFonts w:ascii="Calibri" w:hAnsi="Calibri" w:cs="Calibri"/>
          <w:b/>
          <w:bCs/>
          <w:sz w:val="28"/>
          <w:szCs w:val="28"/>
        </w:rPr>
      </w:pPr>
    </w:p>
    <w:p w14:paraId="6D0A3A6D" w14:textId="77777777" w:rsidR="00F34626" w:rsidRPr="00D04BE6" w:rsidRDefault="00F34626" w:rsidP="00F34626">
      <w:pPr>
        <w:spacing w:after="0" w:line="259" w:lineRule="auto"/>
        <w:ind w:left="180" w:right="918" w:firstLine="997"/>
        <w:jc w:val="both"/>
        <w:rPr>
          <w:rFonts w:ascii="Calibri" w:hAnsi="Calibri" w:cs="Calibri"/>
          <w:b/>
          <w:bCs/>
          <w:sz w:val="28"/>
          <w:szCs w:val="28"/>
        </w:rPr>
      </w:pPr>
    </w:p>
    <w:p w14:paraId="3E901DB3" w14:textId="77777777" w:rsidR="00F34626" w:rsidRPr="00D04BE6" w:rsidRDefault="00F34626" w:rsidP="00F34626">
      <w:pPr>
        <w:spacing w:after="0" w:line="259" w:lineRule="auto"/>
        <w:ind w:left="180" w:right="918" w:firstLine="997"/>
        <w:jc w:val="both"/>
        <w:rPr>
          <w:rFonts w:ascii="Calibri" w:hAnsi="Calibri" w:cs="Calibri"/>
          <w:b/>
          <w:bCs/>
          <w:sz w:val="28"/>
          <w:szCs w:val="28"/>
        </w:rPr>
      </w:pPr>
    </w:p>
    <w:p w14:paraId="059AE136" w14:textId="77777777" w:rsidR="00F34626" w:rsidRPr="00D04BE6" w:rsidRDefault="00F34626" w:rsidP="00F34626">
      <w:pPr>
        <w:spacing w:after="0" w:line="259" w:lineRule="auto"/>
        <w:ind w:left="180" w:right="918" w:firstLine="997"/>
        <w:jc w:val="both"/>
        <w:rPr>
          <w:rFonts w:ascii="Calibri" w:hAnsi="Calibri" w:cs="Calibri"/>
          <w:b/>
          <w:bCs/>
          <w:sz w:val="28"/>
          <w:szCs w:val="28"/>
        </w:rPr>
      </w:pPr>
    </w:p>
    <w:p w14:paraId="23474B9C" w14:textId="77777777" w:rsidR="00F34626" w:rsidRPr="00D04BE6" w:rsidRDefault="00F34626" w:rsidP="00F34626">
      <w:pPr>
        <w:spacing w:after="0" w:line="259" w:lineRule="auto"/>
        <w:ind w:left="180" w:right="918" w:firstLine="997"/>
        <w:jc w:val="both"/>
        <w:rPr>
          <w:rFonts w:ascii="Calibri" w:hAnsi="Calibri" w:cs="Calibri"/>
          <w:b/>
          <w:bCs/>
          <w:sz w:val="28"/>
          <w:szCs w:val="28"/>
        </w:rPr>
      </w:pPr>
    </w:p>
    <w:p w14:paraId="440AEE27" w14:textId="77777777" w:rsidR="00F34626" w:rsidRDefault="00F34626" w:rsidP="00F34626">
      <w:pPr>
        <w:spacing w:after="0" w:line="259" w:lineRule="auto"/>
        <w:ind w:left="180" w:right="918" w:firstLine="997"/>
        <w:jc w:val="both"/>
        <w:rPr>
          <w:rFonts w:ascii="Calibri" w:hAnsi="Calibri" w:cs="Calibri"/>
          <w:b/>
          <w:bCs/>
          <w:sz w:val="28"/>
          <w:szCs w:val="28"/>
        </w:rPr>
      </w:pPr>
    </w:p>
    <w:p w14:paraId="213EC2F6" w14:textId="77777777" w:rsidR="003A19D3" w:rsidRDefault="003A19D3" w:rsidP="00F34626">
      <w:pPr>
        <w:spacing w:after="0" w:line="259" w:lineRule="auto"/>
        <w:ind w:left="180" w:right="918" w:firstLine="997"/>
        <w:jc w:val="both"/>
        <w:rPr>
          <w:rFonts w:ascii="Calibri" w:hAnsi="Calibri" w:cs="Calibri"/>
          <w:b/>
          <w:bCs/>
          <w:sz w:val="28"/>
          <w:szCs w:val="28"/>
        </w:rPr>
      </w:pPr>
    </w:p>
    <w:p w14:paraId="701D9305" w14:textId="77777777" w:rsidR="00423EE0" w:rsidRPr="00D04BE6" w:rsidRDefault="00423EE0" w:rsidP="00F34626">
      <w:pPr>
        <w:spacing w:after="0" w:line="259" w:lineRule="auto"/>
        <w:ind w:left="180" w:right="918" w:firstLine="997"/>
        <w:jc w:val="both"/>
        <w:rPr>
          <w:rFonts w:ascii="Calibri" w:hAnsi="Calibri" w:cs="Calibri"/>
          <w:b/>
          <w:bCs/>
          <w:sz w:val="28"/>
          <w:szCs w:val="28"/>
        </w:rPr>
      </w:pPr>
    </w:p>
    <w:p w14:paraId="48AE1977" w14:textId="77777777" w:rsidR="00F34626" w:rsidRPr="00D04BE6" w:rsidRDefault="00F34626" w:rsidP="00F34626">
      <w:pPr>
        <w:spacing w:after="0" w:line="259" w:lineRule="auto"/>
        <w:ind w:left="180" w:right="918" w:firstLine="997"/>
        <w:jc w:val="both"/>
        <w:rPr>
          <w:rFonts w:ascii="Calibri" w:hAnsi="Calibri" w:cs="Calibri"/>
          <w:b/>
          <w:bCs/>
          <w:sz w:val="28"/>
          <w:szCs w:val="28"/>
        </w:rPr>
      </w:pPr>
    </w:p>
    <w:p w14:paraId="44C5A7A8" w14:textId="77777777" w:rsidR="00F34626" w:rsidRPr="00D04BE6" w:rsidRDefault="00F34626" w:rsidP="00F34626">
      <w:pPr>
        <w:spacing w:after="0" w:line="259" w:lineRule="auto"/>
        <w:ind w:left="180" w:right="918" w:firstLine="997"/>
        <w:jc w:val="both"/>
        <w:rPr>
          <w:rFonts w:ascii="Calibri" w:hAnsi="Calibri" w:cs="Calibri"/>
          <w:b/>
          <w:bCs/>
          <w:sz w:val="28"/>
          <w:szCs w:val="28"/>
        </w:rPr>
      </w:pPr>
    </w:p>
    <w:p w14:paraId="149E9453" w14:textId="77777777" w:rsidR="00DF295E" w:rsidRDefault="00DF295E" w:rsidP="00F34626">
      <w:pPr>
        <w:spacing w:after="0" w:line="259" w:lineRule="auto"/>
        <w:ind w:left="0" w:firstLine="0"/>
        <w:jc w:val="both"/>
        <w:rPr>
          <w:rFonts w:ascii="Calibri" w:hAnsi="Calibri" w:cs="Calibri"/>
          <w:b/>
          <w:bCs/>
          <w:sz w:val="28"/>
          <w:szCs w:val="28"/>
        </w:rPr>
      </w:pPr>
    </w:p>
    <w:p w14:paraId="505BFE51" w14:textId="2B1D0D93" w:rsidR="00F34626" w:rsidRPr="00D04BE6" w:rsidRDefault="00D04BE6" w:rsidP="00F34626">
      <w:pPr>
        <w:pStyle w:val="Heading2"/>
        <w:spacing w:after="0" w:line="259" w:lineRule="auto"/>
        <w:ind w:left="0" w:firstLine="0"/>
        <w:jc w:val="both"/>
        <w:rPr>
          <w:rFonts w:ascii="Calibri" w:hAnsi="Calibri" w:cs="Calibri"/>
          <w:sz w:val="28"/>
          <w:szCs w:val="28"/>
        </w:rPr>
      </w:pPr>
      <w:r w:rsidRPr="00D04BE6">
        <w:rPr>
          <w:rFonts w:ascii="Calibri" w:hAnsi="Calibri" w:cs="Calibri"/>
          <w:b/>
          <w:bCs/>
          <w:sz w:val="28"/>
          <w:szCs w:val="28"/>
        </w:rPr>
        <w:t>TABLE OF CONTENTS</w:t>
      </w:r>
    </w:p>
    <w:p w14:paraId="7FABDE2A" w14:textId="77777777" w:rsidR="00D04BE6" w:rsidRPr="00D218DB" w:rsidRDefault="00D04BE6" w:rsidP="00F34626">
      <w:pPr>
        <w:spacing w:after="0" w:line="259" w:lineRule="auto"/>
        <w:ind w:left="0" w:firstLine="0"/>
        <w:jc w:val="both"/>
        <w:rPr>
          <w:rFonts w:ascii="Calibri" w:hAnsi="Calibri" w:cs="Calibri"/>
          <w:sz w:val="24"/>
        </w:rPr>
      </w:pPr>
    </w:p>
    <w:p w14:paraId="105C5627" w14:textId="67E174B6" w:rsidR="00D04BE6" w:rsidRPr="00D04BE6" w:rsidRDefault="00D04BE6" w:rsidP="00D04BE6">
      <w:pPr>
        <w:spacing w:after="0" w:line="259" w:lineRule="auto"/>
        <w:ind w:left="0" w:firstLine="0"/>
        <w:rPr>
          <w:rFonts w:ascii="Calibri" w:hAnsi="Calibri" w:cs="Calibri"/>
          <w:sz w:val="24"/>
        </w:rPr>
      </w:pPr>
      <w:r w:rsidRPr="00D04BE6">
        <w:rPr>
          <w:rFonts w:ascii="Calibri" w:hAnsi="Calibri" w:cs="Calibri"/>
          <w:sz w:val="24"/>
        </w:rPr>
        <w:t>Philosophy</w:t>
      </w:r>
      <w:r>
        <w:rPr>
          <w:rFonts w:ascii="Calibri" w:hAnsi="Calibri" w:cs="Calibri"/>
          <w:sz w:val="24"/>
        </w:rPr>
        <w:tab/>
      </w:r>
      <w:r>
        <w:rPr>
          <w:rFonts w:ascii="Calibri" w:hAnsi="Calibri" w:cs="Calibri"/>
          <w:sz w:val="24"/>
        </w:rPr>
        <w:tab/>
      </w:r>
      <w:r>
        <w:rPr>
          <w:rFonts w:ascii="Calibri" w:hAnsi="Calibri" w:cs="Calibri"/>
          <w:sz w:val="24"/>
        </w:rPr>
        <w:tab/>
      </w:r>
      <w:r>
        <w:rPr>
          <w:rFonts w:ascii="Calibri" w:hAnsi="Calibri" w:cs="Calibri"/>
          <w:sz w:val="24"/>
        </w:rPr>
        <w:tab/>
      </w:r>
      <w:r>
        <w:rPr>
          <w:rFonts w:ascii="Calibri" w:hAnsi="Calibri" w:cs="Calibri"/>
          <w:sz w:val="24"/>
        </w:rPr>
        <w:tab/>
      </w:r>
      <w:r>
        <w:rPr>
          <w:rFonts w:ascii="Calibri" w:hAnsi="Calibri" w:cs="Calibri"/>
          <w:sz w:val="24"/>
        </w:rPr>
        <w:tab/>
      </w:r>
      <w:r>
        <w:rPr>
          <w:rFonts w:ascii="Calibri" w:hAnsi="Calibri" w:cs="Calibri"/>
          <w:sz w:val="24"/>
        </w:rPr>
        <w:tab/>
      </w:r>
      <w:r>
        <w:rPr>
          <w:rFonts w:ascii="Calibri" w:hAnsi="Calibri" w:cs="Calibri"/>
          <w:sz w:val="24"/>
        </w:rPr>
        <w:tab/>
      </w:r>
      <w:r>
        <w:rPr>
          <w:rFonts w:ascii="Calibri" w:hAnsi="Calibri" w:cs="Calibri"/>
          <w:sz w:val="24"/>
        </w:rPr>
        <w:tab/>
      </w:r>
      <w:r>
        <w:rPr>
          <w:rFonts w:ascii="Calibri" w:hAnsi="Calibri" w:cs="Calibri"/>
          <w:sz w:val="24"/>
        </w:rPr>
        <w:tab/>
      </w:r>
      <w:r>
        <w:rPr>
          <w:rFonts w:ascii="Calibri" w:hAnsi="Calibri" w:cs="Calibri"/>
          <w:sz w:val="24"/>
        </w:rPr>
        <w:tab/>
      </w:r>
      <w:r w:rsidR="003A7F33">
        <w:rPr>
          <w:rFonts w:ascii="Calibri" w:hAnsi="Calibri" w:cs="Calibri"/>
          <w:sz w:val="24"/>
        </w:rPr>
        <w:t>5</w:t>
      </w:r>
    </w:p>
    <w:p w14:paraId="08C172D7" w14:textId="77777777" w:rsidR="00D04BE6" w:rsidRPr="00D218DB" w:rsidRDefault="00D04BE6" w:rsidP="00D04BE6">
      <w:pPr>
        <w:spacing w:after="0" w:line="259" w:lineRule="auto"/>
        <w:ind w:left="0" w:firstLine="0"/>
        <w:rPr>
          <w:rFonts w:ascii="Calibri" w:hAnsi="Calibri" w:cs="Calibri"/>
          <w:szCs w:val="22"/>
        </w:rPr>
      </w:pPr>
    </w:p>
    <w:p w14:paraId="63B68E8F" w14:textId="00736CBA" w:rsidR="00D04BE6" w:rsidRPr="00D04BE6" w:rsidRDefault="00D04BE6" w:rsidP="00D04BE6">
      <w:pPr>
        <w:spacing w:after="0" w:line="259" w:lineRule="auto"/>
        <w:ind w:left="0" w:firstLine="0"/>
        <w:rPr>
          <w:rFonts w:ascii="Calibri" w:hAnsi="Calibri" w:cs="Calibri"/>
          <w:sz w:val="24"/>
        </w:rPr>
      </w:pPr>
      <w:r w:rsidRPr="00D04BE6">
        <w:rPr>
          <w:rFonts w:ascii="Calibri" w:hAnsi="Calibri" w:cs="Calibri"/>
          <w:sz w:val="24"/>
        </w:rPr>
        <w:t>Student Learning Outcomes</w:t>
      </w:r>
      <w:r w:rsidRPr="00D04BE6">
        <w:rPr>
          <w:rFonts w:ascii="Calibri" w:hAnsi="Calibri" w:cs="Calibri"/>
          <w:sz w:val="24"/>
        </w:rPr>
        <w:tab/>
      </w:r>
      <w:r w:rsidRPr="00D04BE6">
        <w:rPr>
          <w:rFonts w:ascii="Calibri" w:hAnsi="Calibri" w:cs="Calibri"/>
          <w:sz w:val="24"/>
        </w:rPr>
        <w:tab/>
      </w:r>
      <w:r w:rsidRPr="00D04BE6">
        <w:rPr>
          <w:rFonts w:ascii="Calibri" w:hAnsi="Calibri" w:cs="Calibri"/>
          <w:sz w:val="24"/>
        </w:rPr>
        <w:tab/>
      </w:r>
      <w:r w:rsidRPr="00D04BE6">
        <w:rPr>
          <w:rFonts w:ascii="Calibri" w:hAnsi="Calibri" w:cs="Calibri"/>
          <w:sz w:val="24"/>
        </w:rPr>
        <w:tab/>
      </w:r>
      <w:r w:rsidRPr="00D04BE6">
        <w:rPr>
          <w:rFonts w:ascii="Calibri" w:hAnsi="Calibri" w:cs="Calibri"/>
          <w:sz w:val="24"/>
        </w:rPr>
        <w:tab/>
      </w:r>
      <w:r w:rsidRPr="00D04BE6">
        <w:rPr>
          <w:rFonts w:ascii="Calibri" w:hAnsi="Calibri" w:cs="Calibri"/>
          <w:sz w:val="24"/>
        </w:rPr>
        <w:tab/>
      </w:r>
      <w:r w:rsidRPr="00D04BE6">
        <w:rPr>
          <w:rFonts w:ascii="Calibri" w:hAnsi="Calibri" w:cs="Calibri"/>
          <w:sz w:val="24"/>
        </w:rPr>
        <w:tab/>
      </w:r>
      <w:r w:rsidRPr="00D04BE6">
        <w:rPr>
          <w:rFonts w:ascii="Calibri" w:hAnsi="Calibri" w:cs="Calibri"/>
          <w:sz w:val="24"/>
        </w:rPr>
        <w:tab/>
      </w:r>
      <w:r w:rsidR="00D218DB">
        <w:rPr>
          <w:rFonts w:ascii="Calibri" w:hAnsi="Calibri" w:cs="Calibri"/>
          <w:sz w:val="24"/>
        </w:rPr>
        <w:tab/>
      </w:r>
      <w:r w:rsidR="003A7F33">
        <w:rPr>
          <w:rFonts w:ascii="Calibri" w:hAnsi="Calibri" w:cs="Calibri"/>
          <w:sz w:val="24"/>
        </w:rPr>
        <w:t>6</w:t>
      </w:r>
    </w:p>
    <w:p w14:paraId="1DD102EB" w14:textId="77777777" w:rsidR="00D04BE6" w:rsidRPr="00D218DB" w:rsidRDefault="00D04BE6" w:rsidP="00D04BE6">
      <w:pPr>
        <w:spacing w:after="0" w:line="259" w:lineRule="auto"/>
        <w:ind w:left="0" w:firstLine="0"/>
        <w:rPr>
          <w:rFonts w:ascii="Calibri" w:hAnsi="Calibri" w:cs="Calibri"/>
          <w:szCs w:val="22"/>
        </w:rPr>
      </w:pPr>
    </w:p>
    <w:p w14:paraId="51D9BCFB" w14:textId="220B6747" w:rsidR="00D04BE6" w:rsidRPr="00D04BE6" w:rsidRDefault="00D04BE6" w:rsidP="00D04BE6">
      <w:pPr>
        <w:pStyle w:val="Heading2"/>
        <w:spacing w:after="0" w:line="259" w:lineRule="auto"/>
        <w:ind w:left="0" w:firstLine="0"/>
        <w:rPr>
          <w:rFonts w:ascii="Calibri" w:hAnsi="Calibri" w:cs="Calibri"/>
          <w:sz w:val="24"/>
        </w:rPr>
      </w:pPr>
      <w:r w:rsidRPr="00D04BE6">
        <w:rPr>
          <w:rFonts w:ascii="Calibri" w:hAnsi="Calibri" w:cs="Calibri"/>
          <w:sz w:val="24"/>
        </w:rPr>
        <w:t>SECTION I – ACADEMIC INFORMATION</w:t>
      </w:r>
      <w:r w:rsidRPr="00D04BE6">
        <w:rPr>
          <w:rFonts w:ascii="Calibri" w:hAnsi="Calibri" w:cs="Calibri"/>
          <w:sz w:val="24"/>
        </w:rPr>
        <w:tab/>
      </w:r>
      <w:r w:rsidRPr="00D04BE6">
        <w:rPr>
          <w:rFonts w:ascii="Calibri" w:hAnsi="Calibri" w:cs="Calibri"/>
          <w:sz w:val="24"/>
        </w:rPr>
        <w:tab/>
      </w:r>
      <w:r w:rsidRPr="00D04BE6">
        <w:rPr>
          <w:rFonts w:ascii="Calibri" w:hAnsi="Calibri" w:cs="Calibri"/>
          <w:sz w:val="24"/>
        </w:rPr>
        <w:tab/>
      </w:r>
      <w:r w:rsidRPr="00D04BE6">
        <w:rPr>
          <w:rFonts w:ascii="Calibri" w:hAnsi="Calibri" w:cs="Calibri"/>
          <w:sz w:val="24"/>
        </w:rPr>
        <w:tab/>
      </w:r>
      <w:r w:rsidRPr="00D04BE6">
        <w:rPr>
          <w:rFonts w:ascii="Calibri" w:hAnsi="Calibri" w:cs="Calibri"/>
          <w:sz w:val="24"/>
        </w:rPr>
        <w:tab/>
      </w:r>
      <w:r w:rsidRPr="00D04BE6">
        <w:rPr>
          <w:rFonts w:ascii="Calibri" w:hAnsi="Calibri" w:cs="Calibri"/>
          <w:sz w:val="24"/>
        </w:rPr>
        <w:tab/>
      </w:r>
      <w:r w:rsidR="00D218DB">
        <w:rPr>
          <w:rFonts w:ascii="Calibri" w:hAnsi="Calibri" w:cs="Calibri"/>
          <w:sz w:val="24"/>
        </w:rPr>
        <w:tab/>
      </w:r>
      <w:r w:rsidR="003A7F33">
        <w:rPr>
          <w:rFonts w:ascii="Calibri" w:hAnsi="Calibri" w:cs="Calibri"/>
          <w:sz w:val="24"/>
        </w:rPr>
        <w:t>6</w:t>
      </w:r>
    </w:p>
    <w:p w14:paraId="26145E32" w14:textId="2EC0D672" w:rsidR="00265AF3" w:rsidRDefault="00265AF3" w:rsidP="00D04BE6">
      <w:pPr>
        <w:pStyle w:val="ListParagraph"/>
        <w:numPr>
          <w:ilvl w:val="0"/>
          <w:numId w:val="1"/>
        </w:numPr>
        <w:spacing w:after="0" w:line="259" w:lineRule="auto"/>
        <w:rPr>
          <w:rFonts w:ascii="Calibri" w:hAnsi="Calibri" w:cs="Calibri"/>
          <w:sz w:val="24"/>
        </w:rPr>
      </w:pPr>
      <w:r>
        <w:rPr>
          <w:rFonts w:ascii="Calibri" w:hAnsi="Calibri" w:cs="Calibri"/>
          <w:sz w:val="24"/>
        </w:rPr>
        <w:t>Academic advisement</w:t>
      </w:r>
    </w:p>
    <w:p w14:paraId="04C387DB" w14:textId="240D1CBE" w:rsidR="00D04BE6" w:rsidRPr="00D04BE6" w:rsidRDefault="00D04BE6" w:rsidP="00D04BE6">
      <w:pPr>
        <w:pStyle w:val="ListParagraph"/>
        <w:numPr>
          <w:ilvl w:val="0"/>
          <w:numId w:val="1"/>
        </w:numPr>
        <w:spacing w:after="0" w:line="259" w:lineRule="auto"/>
        <w:rPr>
          <w:rFonts w:ascii="Calibri" w:hAnsi="Calibri" w:cs="Calibri"/>
          <w:sz w:val="24"/>
        </w:rPr>
      </w:pPr>
      <w:r w:rsidRPr="00D04BE6">
        <w:rPr>
          <w:rFonts w:ascii="Calibri" w:hAnsi="Calibri" w:cs="Calibri"/>
          <w:sz w:val="24"/>
        </w:rPr>
        <w:t>Academic misconduct</w:t>
      </w:r>
    </w:p>
    <w:p w14:paraId="35491288" w14:textId="77777777" w:rsidR="00D04BE6" w:rsidRDefault="00D04BE6" w:rsidP="00D04BE6">
      <w:pPr>
        <w:pStyle w:val="ListParagraph"/>
        <w:numPr>
          <w:ilvl w:val="0"/>
          <w:numId w:val="1"/>
        </w:numPr>
        <w:spacing w:after="0" w:line="259" w:lineRule="auto"/>
        <w:rPr>
          <w:rFonts w:ascii="Calibri" w:hAnsi="Calibri" w:cs="Calibri"/>
          <w:sz w:val="24"/>
        </w:rPr>
      </w:pPr>
      <w:r w:rsidRPr="00D04BE6">
        <w:rPr>
          <w:rFonts w:ascii="Calibri" w:hAnsi="Calibri" w:cs="Calibri"/>
          <w:sz w:val="24"/>
        </w:rPr>
        <w:t>Academic progression</w:t>
      </w:r>
    </w:p>
    <w:p w14:paraId="058BF911" w14:textId="59124995" w:rsidR="00265AF3" w:rsidRPr="00D04BE6" w:rsidRDefault="00265AF3" w:rsidP="00D04BE6">
      <w:pPr>
        <w:pStyle w:val="ListParagraph"/>
        <w:numPr>
          <w:ilvl w:val="0"/>
          <w:numId w:val="1"/>
        </w:numPr>
        <w:spacing w:after="0" w:line="259" w:lineRule="auto"/>
        <w:rPr>
          <w:rFonts w:ascii="Calibri" w:hAnsi="Calibri" w:cs="Calibri"/>
          <w:sz w:val="24"/>
        </w:rPr>
      </w:pPr>
      <w:r>
        <w:rPr>
          <w:rFonts w:ascii="Calibri" w:hAnsi="Calibri" w:cs="Calibri"/>
          <w:sz w:val="24"/>
        </w:rPr>
        <w:t>Grading</w:t>
      </w:r>
    </w:p>
    <w:p w14:paraId="0C08B2BE" w14:textId="77777777" w:rsidR="00FE2E6B" w:rsidRPr="00D04BE6" w:rsidRDefault="00FE2E6B" w:rsidP="00FE2E6B">
      <w:pPr>
        <w:pStyle w:val="ListParagraph"/>
        <w:numPr>
          <w:ilvl w:val="0"/>
          <w:numId w:val="1"/>
        </w:numPr>
        <w:spacing w:after="0" w:line="259" w:lineRule="auto"/>
        <w:rPr>
          <w:rFonts w:ascii="Calibri" w:hAnsi="Calibri" w:cs="Calibri"/>
          <w:sz w:val="24"/>
        </w:rPr>
      </w:pPr>
      <w:r w:rsidRPr="00D04BE6">
        <w:rPr>
          <w:rFonts w:ascii="Calibri" w:hAnsi="Calibri" w:cs="Calibri"/>
          <w:sz w:val="24"/>
        </w:rPr>
        <w:t>Distance Learning</w:t>
      </w:r>
    </w:p>
    <w:p w14:paraId="44BDD706" w14:textId="77777777" w:rsidR="00FE2E6B" w:rsidRPr="00D04BE6" w:rsidRDefault="00FE2E6B" w:rsidP="00FE2E6B">
      <w:pPr>
        <w:pStyle w:val="ListParagraph"/>
        <w:numPr>
          <w:ilvl w:val="0"/>
          <w:numId w:val="1"/>
        </w:numPr>
        <w:spacing w:after="0" w:line="259" w:lineRule="auto"/>
        <w:rPr>
          <w:rFonts w:ascii="Calibri" w:hAnsi="Calibri" w:cs="Calibri"/>
          <w:sz w:val="24"/>
        </w:rPr>
      </w:pPr>
      <w:r w:rsidRPr="00D04BE6">
        <w:rPr>
          <w:rFonts w:ascii="Calibri" w:hAnsi="Calibri" w:cs="Calibri"/>
          <w:sz w:val="24"/>
        </w:rPr>
        <w:t>Online and web-centric courses</w:t>
      </w:r>
    </w:p>
    <w:p w14:paraId="41EEDD44" w14:textId="77777777" w:rsidR="00FE2E6B" w:rsidRPr="00D04BE6" w:rsidRDefault="00FE2E6B" w:rsidP="00FE2E6B">
      <w:pPr>
        <w:pStyle w:val="ListParagraph"/>
        <w:numPr>
          <w:ilvl w:val="0"/>
          <w:numId w:val="1"/>
        </w:numPr>
        <w:spacing w:after="0" w:line="259" w:lineRule="auto"/>
        <w:rPr>
          <w:rFonts w:ascii="Calibri" w:hAnsi="Calibri" w:cs="Calibri"/>
          <w:sz w:val="24"/>
        </w:rPr>
      </w:pPr>
      <w:r w:rsidRPr="00D04BE6">
        <w:rPr>
          <w:rFonts w:ascii="Calibri" w:hAnsi="Calibri" w:cs="Calibri"/>
          <w:sz w:val="24"/>
        </w:rPr>
        <w:t>Course exam procedures</w:t>
      </w:r>
    </w:p>
    <w:p w14:paraId="6AB5AD53" w14:textId="77777777" w:rsidR="00D04BE6" w:rsidRPr="00D04BE6" w:rsidRDefault="00D04BE6" w:rsidP="00D04BE6">
      <w:pPr>
        <w:pStyle w:val="ListParagraph"/>
        <w:numPr>
          <w:ilvl w:val="0"/>
          <w:numId w:val="1"/>
        </w:numPr>
        <w:spacing w:after="0" w:line="259" w:lineRule="auto"/>
        <w:rPr>
          <w:rFonts w:ascii="Calibri" w:hAnsi="Calibri" w:cs="Calibri"/>
          <w:sz w:val="24"/>
        </w:rPr>
      </w:pPr>
      <w:r w:rsidRPr="00D04BE6">
        <w:rPr>
          <w:rFonts w:ascii="Calibri" w:hAnsi="Calibri" w:cs="Calibri"/>
          <w:sz w:val="24"/>
        </w:rPr>
        <w:t>CNA testing</w:t>
      </w:r>
    </w:p>
    <w:p w14:paraId="331292F3" w14:textId="77777777" w:rsidR="00D04BE6" w:rsidRPr="00D04BE6" w:rsidRDefault="00D04BE6" w:rsidP="00D04BE6">
      <w:pPr>
        <w:pStyle w:val="ListParagraph"/>
        <w:numPr>
          <w:ilvl w:val="0"/>
          <w:numId w:val="1"/>
        </w:numPr>
        <w:spacing w:after="0" w:line="259" w:lineRule="auto"/>
        <w:rPr>
          <w:rFonts w:ascii="Calibri" w:hAnsi="Calibri" w:cs="Calibri"/>
          <w:sz w:val="24"/>
        </w:rPr>
      </w:pPr>
      <w:r w:rsidRPr="00D04BE6">
        <w:rPr>
          <w:rFonts w:ascii="Calibri" w:hAnsi="Calibri" w:cs="Calibri"/>
          <w:sz w:val="24"/>
        </w:rPr>
        <w:t>Student expenses</w:t>
      </w:r>
    </w:p>
    <w:p w14:paraId="487B16A6" w14:textId="77777777" w:rsidR="00D04BE6" w:rsidRPr="00D04BE6" w:rsidRDefault="00D04BE6" w:rsidP="00D04BE6">
      <w:pPr>
        <w:pStyle w:val="ListParagraph"/>
        <w:numPr>
          <w:ilvl w:val="0"/>
          <w:numId w:val="1"/>
        </w:numPr>
        <w:spacing w:after="0" w:line="259" w:lineRule="auto"/>
        <w:rPr>
          <w:rFonts w:ascii="Calibri" w:hAnsi="Calibri" w:cs="Calibri"/>
          <w:sz w:val="24"/>
        </w:rPr>
      </w:pPr>
      <w:r w:rsidRPr="00D04BE6">
        <w:rPr>
          <w:rFonts w:ascii="Calibri" w:hAnsi="Calibri" w:cs="Calibri"/>
          <w:sz w:val="24"/>
        </w:rPr>
        <w:t>Use of electronic devices</w:t>
      </w:r>
    </w:p>
    <w:p w14:paraId="11E0969D" w14:textId="77777777" w:rsidR="00D04BE6" w:rsidRPr="00D04BE6" w:rsidRDefault="00D04BE6" w:rsidP="00D04BE6">
      <w:pPr>
        <w:pStyle w:val="ListParagraph"/>
        <w:numPr>
          <w:ilvl w:val="0"/>
          <w:numId w:val="1"/>
        </w:numPr>
        <w:spacing w:after="0" w:line="259" w:lineRule="auto"/>
        <w:rPr>
          <w:rFonts w:asciiTheme="minorHAnsi" w:hAnsiTheme="minorHAnsi" w:cstheme="minorBidi"/>
          <w:sz w:val="24"/>
        </w:rPr>
      </w:pPr>
      <w:r w:rsidRPr="00D04BE6">
        <w:rPr>
          <w:rFonts w:ascii="Calibri" w:hAnsi="Calibri" w:cs="Calibri"/>
          <w:sz w:val="24"/>
        </w:rPr>
        <w:t>Email</w:t>
      </w:r>
    </w:p>
    <w:p w14:paraId="074AB2BB" w14:textId="77777777" w:rsidR="00D04BE6" w:rsidRPr="00D04BE6" w:rsidRDefault="00D04BE6" w:rsidP="00D04BE6">
      <w:pPr>
        <w:pStyle w:val="ListParagraph"/>
        <w:numPr>
          <w:ilvl w:val="0"/>
          <w:numId w:val="1"/>
        </w:numPr>
        <w:spacing w:after="0" w:line="259" w:lineRule="auto"/>
        <w:rPr>
          <w:rFonts w:asciiTheme="minorHAnsi" w:hAnsiTheme="minorHAnsi" w:cstheme="minorBidi"/>
          <w:sz w:val="24"/>
        </w:rPr>
      </w:pPr>
      <w:r w:rsidRPr="00D04BE6">
        <w:rPr>
          <w:rFonts w:ascii="Calibri" w:hAnsi="Calibri" w:cs="Calibri"/>
          <w:sz w:val="24"/>
        </w:rPr>
        <w:t>Student complaint</w:t>
      </w:r>
    </w:p>
    <w:p w14:paraId="1F4C1B2C" w14:textId="77777777" w:rsidR="00D04BE6" w:rsidRDefault="00D04BE6" w:rsidP="00D04BE6">
      <w:pPr>
        <w:spacing w:after="0" w:line="259" w:lineRule="auto"/>
        <w:rPr>
          <w:rFonts w:ascii="Calibri" w:hAnsi="Calibri" w:cs="Calibri"/>
        </w:rPr>
      </w:pPr>
    </w:p>
    <w:p w14:paraId="05FB7C5A" w14:textId="19F1AB4E" w:rsidR="00D04BE6" w:rsidRDefault="00D04BE6" w:rsidP="00D04BE6">
      <w:pPr>
        <w:pStyle w:val="Heading2"/>
        <w:spacing w:after="0" w:line="259" w:lineRule="auto"/>
        <w:rPr>
          <w:rFonts w:ascii="Calibri" w:hAnsi="Calibri" w:cs="Calibri"/>
          <w:sz w:val="24"/>
        </w:rPr>
      </w:pPr>
      <w:r w:rsidRPr="00D04BE6">
        <w:rPr>
          <w:rFonts w:ascii="Calibri" w:hAnsi="Calibri" w:cs="Calibri"/>
          <w:sz w:val="24"/>
        </w:rPr>
        <w:t xml:space="preserve">SECTION II – </w:t>
      </w:r>
      <w:r w:rsidR="00265AF3">
        <w:rPr>
          <w:rFonts w:ascii="Calibri" w:hAnsi="Calibri" w:cs="Calibri"/>
          <w:sz w:val="24"/>
        </w:rPr>
        <w:t xml:space="preserve">GENERAL STUDENT </w:t>
      </w:r>
      <w:proofErr w:type="gramStart"/>
      <w:r w:rsidR="00265AF3">
        <w:rPr>
          <w:rFonts w:ascii="Calibri" w:hAnsi="Calibri" w:cs="Calibri"/>
          <w:sz w:val="24"/>
        </w:rPr>
        <w:t>INFORMATION</w:t>
      </w:r>
      <w:r w:rsidRPr="00D04BE6">
        <w:rPr>
          <w:rFonts w:ascii="Calibri" w:hAnsi="Calibri" w:cs="Calibri"/>
          <w:sz w:val="24"/>
        </w:rPr>
        <w:t xml:space="preserve">  </w:t>
      </w:r>
      <w:r w:rsidR="00D218DB">
        <w:rPr>
          <w:rFonts w:ascii="Calibri" w:hAnsi="Calibri" w:cs="Calibri"/>
          <w:sz w:val="24"/>
        </w:rPr>
        <w:tab/>
      </w:r>
      <w:proofErr w:type="gramEnd"/>
      <w:r w:rsidR="00D218DB">
        <w:rPr>
          <w:rFonts w:ascii="Calibri" w:hAnsi="Calibri" w:cs="Calibri"/>
          <w:sz w:val="24"/>
        </w:rPr>
        <w:tab/>
      </w:r>
      <w:r w:rsidR="00D218DB">
        <w:rPr>
          <w:rFonts w:ascii="Calibri" w:hAnsi="Calibri" w:cs="Calibri"/>
          <w:sz w:val="24"/>
        </w:rPr>
        <w:tab/>
      </w:r>
      <w:r w:rsidR="00D218DB">
        <w:rPr>
          <w:rFonts w:ascii="Calibri" w:hAnsi="Calibri" w:cs="Calibri"/>
          <w:sz w:val="24"/>
        </w:rPr>
        <w:tab/>
      </w:r>
      <w:r w:rsidR="00D218DB">
        <w:rPr>
          <w:rFonts w:ascii="Calibri" w:hAnsi="Calibri" w:cs="Calibri"/>
          <w:sz w:val="24"/>
        </w:rPr>
        <w:tab/>
      </w:r>
      <w:r w:rsidR="00D218DB">
        <w:rPr>
          <w:rFonts w:ascii="Calibri" w:hAnsi="Calibri" w:cs="Calibri"/>
          <w:sz w:val="24"/>
        </w:rPr>
        <w:tab/>
      </w:r>
      <w:r w:rsidR="003A7F33">
        <w:rPr>
          <w:rFonts w:ascii="Calibri" w:hAnsi="Calibri" w:cs="Calibri"/>
          <w:sz w:val="24"/>
        </w:rPr>
        <w:t>10</w:t>
      </w:r>
    </w:p>
    <w:p w14:paraId="444D027B" w14:textId="3D397E91" w:rsidR="00265AF3" w:rsidRPr="00265AF3" w:rsidRDefault="00D04BE6" w:rsidP="00265AF3">
      <w:pPr>
        <w:pStyle w:val="ListParagraph"/>
        <w:numPr>
          <w:ilvl w:val="0"/>
          <w:numId w:val="2"/>
        </w:numPr>
        <w:spacing w:after="0" w:line="259" w:lineRule="auto"/>
        <w:rPr>
          <w:rFonts w:asciiTheme="minorHAnsi" w:hAnsiTheme="minorHAnsi" w:cstheme="minorBidi"/>
        </w:rPr>
      </w:pPr>
      <w:r>
        <w:rPr>
          <w:rFonts w:ascii="Calibri" w:hAnsi="Calibri" w:cs="Calibri"/>
        </w:rPr>
        <w:t>A</w:t>
      </w:r>
      <w:r w:rsidR="00265AF3">
        <w:rPr>
          <w:rFonts w:ascii="Calibri" w:hAnsi="Calibri" w:cs="Calibri"/>
        </w:rPr>
        <w:t>ttendance Policy</w:t>
      </w:r>
      <w:r w:rsidR="00D218DB">
        <w:rPr>
          <w:rFonts w:ascii="Calibri" w:hAnsi="Calibri" w:cs="Calibri"/>
        </w:rPr>
        <w:tab/>
      </w:r>
    </w:p>
    <w:p w14:paraId="6BFE17F0" w14:textId="35A59228" w:rsidR="00265AF3" w:rsidRPr="00D218DB" w:rsidRDefault="00265AF3" w:rsidP="00265AF3">
      <w:pPr>
        <w:pStyle w:val="ListParagraph"/>
        <w:numPr>
          <w:ilvl w:val="0"/>
          <w:numId w:val="23"/>
        </w:numPr>
        <w:spacing w:after="0" w:line="259" w:lineRule="auto"/>
        <w:rPr>
          <w:rFonts w:asciiTheme="minorHAnsi" w:hAnsiTheme="minorHAnsi" w:cstheme="minorBidi"/>
        </w:rPr>
      </w:pPr>
      <w:r>
        <w:rPr>
          <w:rFonts w:ascii="Calibri" w:hAnsi="Calibri" w:cs="Calibri"/>
        </w:rPr>
        <w:t>Clinical Absence</w:t>
      </w:r>
    </w:p>
    <w:p w14:paraId="64E2B2D1" w14:textId="3795B560" w:rsidR="00D218DB" w:rsidRDefault="00D218DB" w:rsidP="00D218DB">
      <w:pPr>
        <w:pStyle w:val="ListParagraph"/>
        <w:numPr>
          <w:ilvl w:val="0"/>
          <w:numId w:val="23"/>
        </w:numPr>
        <w:spacing w:after="0" w:line="259" w:lineRule="auto"/>
        <w:rPr>
          <w:rFonts w:asciiTheme="minorHAnsi" w:hAnsiTheme="minorHAnsi" w:cstheme="minorBidi"/>
        </w:rPr>
      </w:pPr>
      <w:r>
        <w:rPr>
          <w:rFonts w:ascii="Calibri" w:hAnsi="Calibri" w:cs="Calibri"/>
        </w:rPr>
        <w:t>“No Call/No Show” Policy</w:t>
      </w:r>
    </w:p>
    <w:p w14:paraId="339FF87C" w14:textId="51FA7912" w:rsidR="00D218DB" w:rsidRPr="00D218DB" w:rsidRDefault="00D218DB" w:rsidP="00D218DB">
      <w:pPr>
        <w:pStyle w:val="ListParagraph"/>
        <w:numPr>
          <w:ilvl w:val="0"/>
          <w:numId w:val="23"/>
        </w:numPr>
        <w:spacing w:after="0" w:line="259" w:lineRule="auto"/>
        <w:rPr>
          <w:rFonts w:asciiTheme="minorHAnsi" w:hAnsiTheme="minorHAnsi" w:cstheme="minorBidi"/>
        </w:rPr>
      </w:pPr>
      <w:r>
        <w:rPr>
          <w:rFonts w:asciiTheme="minorHAnsi" w:hAnsiTheme="minorHAnsi" w:cstheme="minorBidi"/>
        </w:rPr>
        <w:t>Tardiness</w:t>
      </w:r>
    </w:p>
    <w:p w14:paraId="2DEBD369" w14:textId="77777777" w:rsidR="00AE17C4" w:rsidRPr="00D04BE6" w:rsidRDefault="00AE17C4" w:rsidP="00AE17C4">
      <w:pPr>
        <w:pStyle w:val="ListParagraph"/>
        <w:numPr>
          <w:ilvl w:val="0"/>
          <w:numId w:val="23"/>
        </w:numPr>
        <w:spacing w:after="0" w:line="259" w:lineRule="auto"/>
        <w:rPr>
          <w:rFonts w:ascii="Calibri" w:hAnsi="Calibri" w:cs="Calibri"/>
          <w:sz w:val="24"/>
        </w:rPr>
      </w:pPr>
      <w:r w:rsidRPr="00D04BE6">
        <w:rPr>
          <w:rFonts w:ascii="Calibri" w:hAnsi="Calibri" w:cs="Calibri"/>
          <w:sz w:val="24"/>
        </w:rPr>
        <w:t>Clinical breaks</w:t>
      </w:r>
    </w:p>
    <w:p w14:paraId="5B2B79C8" w14:textId="73E8D8EB" w:rsidR="00AE17C4" w:rsidRPr="00AE17C4" w:rsidRDefault="00AE17C4" w:rsidP="00AE17C4">
      <w:pPr>
        <w:pStyle w:val="ListParagraph"/>
        <w:numPr>
          <w:ilvl w:val="0"/>
          <w:numId w:val="23"/>
        </w:numPr>
        <w:spacing w:after="0" w:line="259" w:lineRule="auto"/>
        <w:rPr>
          <w:rFonts w:ascii="Calibri" w:hAnsi="Calibri" w:cs="Calibri"/>
          <w:sz w:val="24"/>
        </w:rPr>
      </w:pPr>
      <w:r w:rsidRPr="00D04BE6">
        <w:rPr>
          <w:rFonts w:ascii="Calibri" w:hAnsi="Calibri" w:cs="Calibri"/>
          <w:sz w:val="24"/>
        </w:rPr>
        <w:t>Clinical rotations</w:t>
      </w:r>
    </w:p>
    <w:p w14:paraId="177C0D56" w14:textId="25EF4BC6" w:rsidR="00265AF3" w:rsidRPr="00265AF3" w:rsidRDefault="00265AF3" w:rsidP="00265AF3">
      <w:pPr>
        <w:pStyle w:val="ListParagraph"/>
        <w:numPr>
          <w:ilvl w:val="0"/>
          <w:numId w:val="23"/>
        </w:numPr>
        <w:spacing w:after="0" w:line="259" w:lineRule="auto"/>
        <w:rPr>
          <w:rFonts w:asciiTheme="minorHAnsi" w:hAnsiTheme="minorHAnsi" w:cstheme="minorBidi"/>
        </w:rPr>
      </w:pPr>
      <w:r>
        <w:rPr>
          <w:rFonts w:ascii="Calibri" w:hAnsi="Calibri" w:cs="Calibri"/>
        </w:rPr>
        <w:t>Hazardous Weather</w:t>
      </w:r>
    </w:p>
    <w:p w14:paraId="2D687B9C" w14:textId="75305CA9" w:rsidR="00265AF3" w:rsidRPr="00265AF3" w:rsidRDefault="00265AF3" w:rsidP="00265AF3">
      <w:pPr>
        <w:pStyle w:val="ListParagraph"/>
        <w:numPr>
          <w:ilvl w:val="0"/>
          <w:numId w:val="23"/>
        </w:numPr>
        <w:spacing w:after="0" w:line="259" w:lineRule="auto"/>
        <w:rPr>
          <w:rFonts w:asciiTheme="minorHAnsi" w:hAnsiTheme="minorHAnsi" w:cstheme="minorBidi"/>
        </w:rPr>
      </w:pPr>
      <w:r>
        <w:rPr>
          <w:rFonts w:ascii="Calibri" w:hAnsi="Calibri" w:cs="Calibri"/>
        </w:rPr>
        <w:t>Jury Duty</w:t>
      </w:r>
    </w:p>
    <w:p w14:paraId="15692B75" w14:textId="5EABF847" w:rsidR="00265AF3" w:rsidRPr="00265AF3" w:rsidRDefault="00265AF3" w:rsidP="00265AF3">
      <w:pPr>
        <w:pStyle w:val="ListParagraph"/>
        <w:numPr>
          <w:ilvl w:val="0"/>
          <w:numId w:val="23"/>
        </w:numPr>
        <w:spacing w:after="0" w:line="259" w:lineRule="auto"/>
        <w:rPr>
          <w:rFonts w:asciiTheme="minorHAnsi" w:hAnsiTheme="minorHAnsi" w:cstheme="minorBidi"/>
        </w:rPr>
      </w:pPr>
      <w:r>
        <w:rPr>
          <w:rFonts w:ascii="Calibri" w:hAnsi="Calibri" w:cs="Calibri"/>
        </w:rPr>
        <w:t>Family Members</w:t>
      </w:r>
    </w:p>
    <w:p w14:paraId="69DE4599" w14:textId="77777777" w:rsidR="00D04BE6" w:rsidRPr="00D04BE6" w:rsidRDefault="00D04BE6" w:rsidP="00D04BE6">
      <w:pPr>
        <w:pStyle w:val="ListParagraph"/>
        <w:numPr>
          <w:ilvl w:val="0"/>
          <w:numId w:val="2"/>
        </w:numPr>
        <w:spacing w:after="0" w:line="259" w:lineRule="auto"/>
        <w:rPr>
          <w:rFonts w:asciiTheme="minorHAnsi" w:hAnsiTheme="minorHAnsi" w:cstheme="minorBidi"/>
        </w:rPr>
      </w:pPr>
      <w:r>
        <w:rPr>
          <w:rFonts w:ascii="Calibri" w:hAnsi="Calibri" w:cs="Calibri"/>
        </w:rPr>
        <w:t>Core Performance Standards</w:t>
      </w:r>
    </w:p>
    <w:p w14:paraId="1E63C302" w14:textId="77777777" w:rsidR="00D04BE6" w:rsidRDefault="00D04BE6" w:rsidP="00D04BE6">
      <w:pPr>
        <w:spacing w:after="0" w:line="259" w:lineRule="auto"/>
        <w:rPr>
          <w:rFonts w:ascii="Calibri" w:hAnsi="Calibri" w:cs="Calibri"/>
        </w:rPr>
      </w:pPr>
    </w:p>
    <w:p w14:paraId="79FF8300" w14:textId="7088732C" w:rsidR="00265AF3" w:rsidRDefault="00265AF3" w:rsidP="00265AF3">
      <w:pPr>
        <w:pStyle w:val="Heading2"/>
        <w:spacing w:after="0" w:line="259" w:lineRule="auto"/>
        <w:rPr>
          <w:rFonts w:ascii="Calibri" w:hAnsi="Calibri" w:cs="Calibri"/>
          <w:sz w:val="24"/>
        </w:rPr>
      </w:pPr>
      <w:r w:rsidRPr="00D04BE6">
        <w:rPr>
          <w:rFonts w:ascii="Calibri" w:hAnsi="Calibri" w:cs="Calibri"/>
          <w:sz w:val="24"/>
        </w:rPr>
        <w:t xml:space="preserve">SECTION </w:t>
      </w:r>
      <w:r w:rsidR="00FE2E6B">
        <w:rPr>
          <w:rFonts w:ascii="Calibri" w:hAnsi="Calibri" w:cs="Calibri"/>
          <w:sz w:val="24"/>
        </w:rPr>
        <w:t>I</w:t>
      </w:r>
      <w:r w:rsidRPr="00D04BE6">
        <w:rPr>
          <w:rFonts w:ascii="Calibri" w:hAnsi="Calibri" w:cs="Calibri"/>
          <w:sz w:val="24"/>
        </w:rPr>
        <w:t xml:space="preserve">II – </w:t>
      </w:r>
      <w:r w:rsidR="00FE2E6B">
        <w:rPr>
          <w:rFonts w:ascii="Calibri" w:hAnsi="Calibri" w:cs="Calibri"/>
          <w:sz w:val="24"/>
        </w:rPr>
        <w:t xml:space="preserve">PROFESSIONAL </w:t>
      </w:r>
      <w:proofErr w:type="gramStart"/>
      <w:r w:rsidR="00FE2E6B">
        <w:rPr>
          <w:rFonts w:ascii="Calibri" w:hAnsi="Calibri" w:cs="Calibri"/>
          <w:sz w:val="24"/>
        </w:rPr>
        <w:t>CONDUCT</w:t>
      </w:r>
      <w:r w:rsidRPr="00D04BE6">
        <w:rPr>
          <w:rFonts w:ascii="Calibri" w:hAnsi="Calibri" w:cs="Calibri"/>
          <w:sz w:val="24"/>
        </w:rPr>
        <w:t xml:space="preserve">  </w:t>
      </w:r>
      <w:r w:rsidR="00D218DB">
        <w:rPr>
          <w:rFonts w:ascii="Calibri" w:hAnsi="Calibri" w:cs="Calibri"/>
          <w:sz w:val="24"/>
        </w:rPr>
        <w:tab/>
      </w:r>
      <w:proofErr w:type="gramEnd"/>
      <w:r w:rsidR="00D218DB">
        <w:rPr>
          <w:rFonts w:ascii="Calibri" w:hAnsi="Calibri" w:cs="Calibri"/>
          <w:sz w:val="24"/>
        </w:rPr>
        <w:tab/>
      </w:r>
      <w:r w:rsidR="00D218DB">
        <w:rPr>
          <w:rFonts w:ascii="Calibri" w:hAnsi="Calibri" w:cs="Calibri"/>
          <w:sz w:val="24"/>
        </w:rPr>
        <w:tab/>
      </w:r>
      <w:r w:rsidR="00D218DB">
        <w:rPr>
          <w:rFonts w:ascii="Calibri" w:hAnsi="Calibri" w:cs="Calibri"/>
          <w:sz w:val="24"/>
        </w:rPr>
        <w:tab/>
      </w:r>
      <w:r w:rsidR="00D218DB">
        <w:rPr>
          <w:rFonts w:ascii="Calibri" w:hAnsi="Calibri" w:cs="Calibri"/>
          <w:sz w:val="24"/>
        </w:rPr>
        <w:tab/>
      </w:r>
      <w:r w:rsidR="00D218DB">
        <w:rPr>
          <w:rFonts w:ascii="Calibri" w:hAnsi="Calibri" w:cs="Calibri"/>
          <w:sz w:val="24"/>
        </w:rPr>
        <w:tab/>
      </w:r>
      <w:r w:rsidR="00D218DB">
        <w:rPr>
          <w:rFonts w:ascii="Calibri" w:hAnsi="Calibri" w:cs="Calibri"/>
          <w:sz w:val="24"/>
        </w:rPr>
        <w:tab/>
        <w:t>1</w:t>
      </w:r>
      <w:r w:rsidR="003A7F33">
        <w:rPr>
          <w:rFonts w:ascii="Calibri" w:hAnsi="Calibri" w:cs="Calibri"/>
          <w:sz w:val="24"/>
        </w:rPr>
        <w:t>2</w:t>
      </w:r>
    </w:p>
    <w:p w14:paraId="60C2A7A8" w14:textId="77777777" w:rsidR="000F6453" w:rsidRPr="000F6453" w:rsidRDefault="000F6453" w:rsidP="00265AF3">
      <w:pPr>
        <w:pStyle w:val="ListParagraph"/>
        <w:numPr>
          <w:ilvl w:val="0"/>
          <w:numId w:val="22"/>
        </w:numPr>
        <w:spacing w:after="0" w:line="259" w:lineRule="auto"/>
        <w:rPr>
          <w:rFonts w:asciiTheme="minorHAnsi" w:hAnsiTheme="minorHAnsi" w:cstheme="minorBidi"/>
        </w:rPr>
      </w:pPr>
      <w:r>
        <w:rPr>
          <w:rFonts w:ascii="Calibri" w:hAnsi="Calibri" w:cs="Calibri"/>
        </w:rPr>
        <w:t>Professional Behaviors</w:t>
      </w:r>
    </w:p>
    <w:p w14:paraId="5A5181EC" w14:textId="1752DBB0" w:rsidR="00265AF3" w:rsidRPr="00FE2E6B" w:rsidRDefault="00FE2E6B" w:rsidP="00265AF3">
      <w:pPr>
        <w:pStyle w:val="ListParagraph"/>
        <w:numPr>
          <w:ilvl w:val="0"/>
          <w:numId w:val="22"/>
        </w:numPr>
        <w:spacing w:after="0" w:line="259" w:lineRule="auto"/>
        <w:rPr>
          <w:rFonts w:asciiTheme="minorHAnsi" w:hAnsiTheme="minorHAnsi" w:cstheme="minorBidi"/>
        </w:rPr>
      </w:pPr>
      <w:r>
        <w:rPr>
          <w:rFonts w:ascii="Calibri" w:hAnsi="Calibri" w:cs="Calibri"/>
        </w:rPr>
        <w:t>Privacy and Confidentiality</w:t>
      </w:r>
    </w:p>
    <w:p w14:paraId="5F7FDBE3" w14:textId="77777777" w:rsidR="00D04BE6" w:rsidRDefault="00D04BE6" w:rsidP="00D04BE6">
      <w:pPr>
        <w:spacing w:after="0" w:line="259" w:lineRule="auto"/>
        <w:rPr>
          <w:rFonts w:ascii="Calibri" w:hAnsi="Calibri" w:cs="Calibri"/>
        </w:rPr>
      </w:pPr>
    </w:p>
    <w:p w14:paraId="1E9A4344" w14:textId="3EDFA55B" w:rsidR="00FE2E6B" w:rsidRDefault="00FE2E6B" w:rsidP="00FE2E6B">
      <w:pPr>
        <w:pStyle w:val="Heading2"/>
        <w:spacing w:after="0" w:line="259" w:lineRule="auto"/>
        <w:rPr>
          <w:rFonts w:ascii="Calibri" w:hAnsi="Calibri" w:cs="Calibri"/>
          <w:sz w:val="24"/>
        </w:rPr>
      </w:pPr>
      <w:r w:rsidRPr="00D04BE6">
        <w:rPr>
          <w:rFonts w:ascii="Calibri" w:hAnsi="Calibri" w:cs="Calibri"/>
          <w:sz w:val="24"/>
        </w:rPr>
        <w:t xml:space="preserve">SECTION </w:t>
      </w:r>
      <w:r>
        <w:rPr>
          <w:rFonts w:ascii="Calibri" w:hAnsi="Calibri" w:cs="Calibri"/>
          <w:sz w:val="24"/>
        </w:rPr>
        <w:t>IV</w:t>
      </w:r>
      <w:r w:rsidRPr="00D04BE6">
        <w:rPr>
          <w:rFonts w:ascii="Calibri" w:hAnsi="Calibri" w:cs="Calibri"/>
          <w:sz w:val="24"/>
        </w:rPr>
        <w:t xml:space="preserve"> – </w:t>
      </w:r>
      <w:r>
        <w:rPr>
          <w:rFonts w:ascii="Calibri" w:hAnsi="Calibri" w:cs="Calibri"/>
          <w:sz w:val="24"/>
        </w:rPr>
        <w:t>DIVISION REQUIREMENTS</w:t>
      </w:r>
      <w:r w:rsidR="00DF295E">
        <w:rPr>
          <w:rFonts w:ascii="Calibri" w:hAnsi="Calibri" w:cs="Calibri"/>
          <w:sz w:val="24"/>
        </w:rPr>
        <w:tab/>
      </w:r>
      <w:r w:rsidR="00DF295E">
        <w:rPr>
          <w:rFonts w:ascii="Calibri" w:hAnsi="Calibri" w:cs="Calibri"/>
          <w:sz w:val="24"/>
        </w:rPr>
        <w:tab/>
      </w:r>
      <w:r w:rsidR="00DF295E">
        <w:rPr>
          <w:rFonts w:ascii="Calibri" w:hAnsi="Calibri" w:cs="Calibri"/>
          <w:sz w:val="24"/>
        </w:rPr>
        <w:tab/>
      </w:r>
      <w:r w:rsidR="00DF295E">
        <w:rPr>
          <w:rFonts w:ascii="Calibri" w:hAnsi="Calibri" w:cs="Calibri"/>
          <w:sz w:val="24"/>
        </w:rPr>
        <w:tab/>
      </w:r>
      <w:r w:rsidR="00DF295E">
        <w:rPr>
          <w:rFonts w:ascii="Calibri" w:hAnsi="Calibri" w:cs="Calibri"/>
          <w:sz w:val="24"/>
        </w:rPr>
        <w:tab/>
      </w:r>
      <w:r w:rsidR="00DF295E">
        <w:rPr>
          <w:rFonts w:ascii="Calibri" w:hAnsi="Calibri" w:cs="Calibri"/>
          <w:sz w:val="24"/>
        </w:rPr>
        <w:tab/>
      </w:r>
      <w:r w:rsidR="00DF295E">
        <w:rPr>
          <w:rFonts w:ascii="Calibri" w:hAnsi="Calibri" w:cs="Calibri"/>
          <w:sz w:val="24"/>
        </w:rPr>
        <w:tab/>
        <w:t>1</w:t>
      </w:r>
      <w:r w:rsidR="003A7F33">
        <w:rPr>
          <w:rFonts w:ascii="Calibri" w:hAnsi="Calibri" w:cs="Calibri"/>
          <w:sz w:val="24"/>
        </w:rPr>
        <w:t>3</w:t>
      </w:r>
    </w:p>
    <w:p w14:paraId="2C7E20BE" w14:textId="64860BEF" w:rsidR="00FE2E6B" w:rsidRPr="00FE2E6B" w:rsidRDefault="00A26BAE" w:rsidP="00FE2E6B">
      <w:pPr>
        <w:pStyle w:val="ListParagraph"/>
        <w:numPr>
          <w:ilvl w:val="0"/>
          <w:numId w:val="24"/>
        </w:numPr>
        <w:spacing w:after="0" w:line="259" w:lineRule="auto"/>
        <w:rPr>
          <w:rFonts w:asciiTheme="minorHAnsi" w:hAnsiTheme="minorHAnsi" w:cstheme="minorBidi"/>
        </w:rPr>
      </w:pPr>
      <w:r>
        <w:rPr>
          <w:rFonts w:ascii="Calibri" w:hAnsi="Calibri" w:cs="Calibri"/>
        </w:rPr>
        <w:t>Student Health</w:t>
      </w:r>
    </w:p>
    <w:p w14:paraId="075481DA" w14:textId="7C339C62" w:rsidR="00FE2E6B" w:rsidRPr="00FE2E6B" w:rsidRDefault="00FE2E6B" w:rsidP="00FE2E6B">
      <w:pPr>
        <w:pStyle w:val="ListParagraph"/>
        <w:numPr>
          <w:ilvl w:val="0"/>
          <w:numId w:val="24"/>
        </w:numPr>
        <w:spacing w:after="0" w:line="259" w:lineRule="auto"/>
        <w:rPr>
          <w:rFonts w:asciiTheme="minorHAnsi" w:hAnsiTheme="minorHAnsi" w:cstheme="minorBidi"/>
        </w:rPr>
      </w:pPr>
      <w:r>
        <w:rPr>
          <w:rFonts w:ascii="Calibri" w:hAnsi="Calibri" w:cs="Calibri"/>
        </w:rPr>
        <w:t>Insurance</w:t>
      </w:r>
    </w:p>
    <w:p w14:paraId="075C3C3A" w14:textId="6C6A8716" w:rsidR="007C3276" w:rsidRPr="00D218DB" w:rsidRDefault="007C3276" w:rsidP="007C3276">
      <w:pPr>
        <w:pStyle w:val="ListParagraph"/>
        <w:numPr>
          <w:ilvl w:val="0"/>
          <w:numId w:val="24"/>
        </w:numPr>
        <w:spacing w:after="0" w:line="259" w:lineRule="auto"/>
        <w:rPr>
          <w:rFonts w:asciiTheme="minorHAnsi" w:hAnsiTheme="minorHAnsi" w:cstheme="minorBidi"/>
          <w:sz w:val="24"/>
        </w:rPr>
      </w:pPr>
      <w:r w:rsidRPr="00D04BE6">
        <w:rPr>
          <w:rFonts w:ascii="Calibri" w:hAnsi="Calibri" w:cs="Calibri"/>
          <w:sz w:val="24"/>
        </w:rPr>
        <w:t>Uniform policy</w:t>
      </w:r>
    </w:p>
    <w:p w14:paraId="482C83C6" w14:textId="4DF36953" w:rsidR="00D218DB" w:rsidRPr="00D218DB" w:rsidRDefault="00D218DB" w:rsidP="007C3276">
      <w:pPr>
        <w:pStyle w:val="ListParagraph"/>
        <w:numPr>
          <w:ilvl w:val="0"/>
          <w:numId w:val="24"/>
        </w:numPr>
        <w:spacing w:after="0" w:line="259" w:lineRule="auto"/>
        <w:rPr>
          <w:rFonts w:asciiTheme="minorHAnsi" w:hAnsiTheme="minorHAnsi" w:cstheme="minorBidi"/>
          <w:sz w:val="24"/>
        </w:rPr>
      </w:pPr>
      <w:r>
        <w:rPr>
          <w:rFonts w:ascii="Calibri" w:hAnsi="Calibri" w:cs="Calibri"/>
          <w:sz w:val="24"/>
        </w:rPr>
        <w:t>Hygiene</w:t>
      </w:r>
    </w:p>
    <w:p w14:paraId="5923F015" w14:textId="6A867D04" w:rsidR="00D218DB" w:rsidRPr="00D218DB" w:rsidRDefault="00D218DB" w:rsidP="007C3276">
      <w:pPr>
        <w:pStyle w:val="ListParagraph"/>
        <w:numPr>
          <w:ilvl w:val="0"/>
          <w:numId w:val="24"/>
        </w:numPr>
        <w:spacing w:after="0" w:line="259" w:lineRule="auto"/>
        <w:rPr>
          <w:rFonts w:asciiTheme="minorHAnsi" w:hAnsiTheme="minorHAnsi" w:cstheme="minorBidi"/>
          <w:sz w:val="24"/>
        </w:rPr>
      </w:pPr>
      <w:r>
        <w:rPr>
          <w:rFonts w:ascii="Calibri" w:hAnsi="Calibri" w:cs="Calibri"/>
          <w:sz w:val="24"/>
        </w:rPr>
        <w:t>Lab Experiences</w:t>
      </w:r>
    </w:p>
    <w:p w14:paraId="150DF1C3" w14:textId="4270BE7A" w:rsidR="00D218DB" w:rsidRPr="00D218DB" w:rsidRDefault="00D218DB" w:rsidP="00D218DB">
      <w:pPr>
        <w:pStyle w:val="ListParagraph"/>
        <w:numPr>
          <w:ilvl w:val="0"/>
          <w:numId w:val="24"/>
        </w:numPr>
        <w:spacing w:after="0" w:line="259" w:lineRule="auto"/>
        <w:rPr>
          <w:rFonts w:asciiTheme="minorHAnsi" w:hAnsiTheme="minorHAnsi" w:cstheme="minorBidi"/>
          <w:sz w:val="24"/>
        </w:rPr>
      </w:pPr>
      <w:r>
        <w:rPr>
          <w:rFonts w:ascii="Calibri" w:hAnsi="Calibri" w:cs="Calibri"/>
          <w:sz w:val="24"/>
        </w:rPr>
        <w:t>Equipment for Clinical Experiences</w:t>
      </w:r>
    </w:p>
    <w:p w14:paraId="59B34606" w14:textId="39B65DF5" w:rsidR="00D218DB" w:rsidRPr="00D218DB" w:rsidRDefault="00D218DB" w:rsidP="007C3276">
      <w:pPr>
        <w:pStyle w:val="ListParagraph"/>
        <w:numPr>
          <w:ilvl w:val="0"/>
          <w:numId w:val="24"/>
        </w:numPr>
        <w:spacing w:after="0" w:line="259" w:lineRule="auto"/>
        <w:rPr>
          <w:rFonts w:asciiTheme="minorHAnsi" w:hAnsiTheme="minorHAnsi" w:cstheme="minorBidi"/>
          <w:sz w:val="24"/>
        </w:rPr>
      </w:pPr>
      <w:r>
        <w:rPr>
          <w:rFonts w:ascii="Calibri" w:hAnsi="Calibri" w:cs="Calibri"/>
          <w:sz w:val="24"/>
        </w:rPr>
        <w:t>Drug Policy</w:t>
      </w:r>
    </w:p>
    <w:p w14:paraId="2A83C661" w14:textId="049182DB" w:rsidR="00D218DB" w:rsidRPr="00D218DB" w:rsidRDefault="00D218DB" w:rsidP="007C3276">
      <w:pPr>
        <w:pStyle w:val="ListParagraph"/>
        <w:numPr>
          <w:ilvl w:val="0"/>
          <w:numId w:val="24"/>
        </w:numPr>
        <w:spacing w:after="0" w:line="259" w:lineRule="auto"/>
        <w:rPr>
          <w:rFonts w:asciiTheme="minorHAnsi" w:hAnsiTheme="minorHAnsi" w:cstheme="minorBidi"/>
          <w:sz w:val="24"/>
        </w:rPr>
      </w:pPr>
      <w:r>
        <w:rPr>
          <w:rFonts w:ascii="Calibri" w:hAnsi="Calibri" w:cs="Calibri"/>
          <w:sz w:val="24"/>
        </w:rPr>
        <w:t>Disciplinary Procedures</w:t>
      </w:r>
    </w:p>
    <w:p w14:paraId="71EC0A83" w14:textId="7DFB4D80" w:rsidR="007C3276" w:rsidRPr="00DF295E" w:rsidRDefault="00D218DB" w:rsidP="00D218DB">
      <w:pPr>
        <w:pStyle w:val="ListParagraph"/>
        <w:numPr>
          <w:ilvl w:val="0"/>
          <w:numId w:val="24"/>
        </w:numPr>
        <w:spacing w:after="0" w:line="259" w:lineRule="auto"/>
        <w:rPr>
          <w:rFonts w:asciiTheme="minorHAnsi" w:hAnsiTheme="minorHAnsi" w:cstheme="minorBidi"/>
          <w:sz w:val="24"/>
        </w:rPr>
      </w:pPr>
      <w:r>
        <w:rPr>
          <w:rFonts w:ascii="Calibri" w:hAnsi="Calibri" w:cs="Calibri"/>
          <w:sz w:val="24"/>
        </w:rPr>
        <w:t>Appealing the Removal from the PCT Program</w:t>
      </w:r>
    </w:p>
    <w:p w14:paraId="21C696DC" w14:textId="6684EB14" w:rsidR="00D218DB" w:rsidRPr="00DF295E" w:rsidRDefault="00DF295E" w:rsidP="00D218DB">
      <w:pPr>
        <w:pStyle w:val="ListParagraph"/>
        <w:numPr>
          <w:ilvl w:val="0"/>
          <w:numId w:val="24"/>
        </w:numPr>
        <w:spacing w:after="0" w:line="259" w:lineRule="auto"/>
        <w:rPr>
          <w:rFonts w:asciiTheme="minorHAnsi" w:hAnsiTheme="minorHAnsi" w:cstheme="minorBidi"/>
          <w:sz w:val="24"/>
        </w:rPr>
      </w:pPr>
      <w:r>
        <w:rPr>
          <w:rFonts w:ascii="Calibri" w:hAnsi="Calibri" w:cs="Calibri"/>
          <w:sz w:val="24"/>
        </w:rPr>
        <w:t>Statement of Non-Discrimination – Technical College of the Lowcountry</w:t>
      </w:r>
    </w:p>
    <w:p w14:paraId="38594978" w14:textId="77777777" w:rsidR="00D218DB" w:rsidRPr="00D218DB" w:rsidRDefault="00D218DB" w:rsidP="00D218DB">
      <w:pPr>
        <w:spacing w:after="0" w:line="259" w:lineRule="auto"/>
        <w:rPr>
          <w:rFonts w:asciiTheme="minorHAnsi" w:hAnsiTheme="minorHAnsi" w:cstheme="minorBidi"/>
          <w:sz w:val="24"/>
        </w:rPr>
      </w:pPr>
    </w:p>
    <w:p w14:paraId="1E506233" w14:textId="1D18207B" w:rsidR="00D04BE6" w:rsidRPr="00D04BE6" w:rsidRDefault="00D04BE6" w:rsidP="00D04BE6">
      <w:pPr>
        <w:spacing w:after="0" w:line="259" w:lineRule="auto"/>
        <w:rPr>
          <w:rFonts w:ascii="Calibri" w:hAnsi="Calibri" w:cs="Calibri"/>
        </w:rPr>
      </w:pPr>
      <w:r w:rsidRPr="00D04BE6">
        <w:rPr>
          <w:rFonts w:ascii="Calibri" w:hAnsi="Calibri" w:cs="Calibri"/>
        </w:rPr>
        <w:t xml:space="preserve">South Carolina Department of </w:t>
      </w:r>
      <w:r>
        <w:rPr>
          <w:rFonts w:ascii="Calibri" w:hAnsi="Calibri" w:cs="Calibri"/>
        </w:rPr>
        <w:t>Health and Human Services</w:t>
      </w:r>
      <w:r w:rsidRPr="00D04BE6">
        <w:rPr>
          <w:rFonts w:ascii="Calibri" w:hAnsi="Calibri" w:cs="Calibri"/>
        </w:rPr>
        <w:t xml:space="preserve"> </w:t>
      </w:r>
    </w:p>
    <w:p w14:paraId="10294BF2" w14:textId="77777777" w:rsidR="00D04BE6" w:rsidRDefault="00D04BE6" w:rsidP="00D04BE6">
      <w:pPr>
        <w:spacing w:after="0" w:line="259" w:lineRule="auto"/>
        <w:rPr>
          <w:rFonts w:ascii="Calibri" w:hAnsi="Calibri" w:cs="Calibri"/>
        </w:rPr>
      </w:pPr>
      <w:r>
        <w:rPr>
          <w:rFonts w:ascii="Calibri" w:hAnsi="Calibri" w:cs="Calibri"/>
        </w:rPr>
        <w:t>PO Box 8206</w:t>
      </w:r>
    </w:p>
    <w:p w14:paraId="629631C8" w14:textId="77777777" w:rsidR="00D04BE6" w:rsidRDefault="00D04BE6" w:rsidP="00D04BE6">
      <w:pPr>
        <w:spacing w:after="0" w:line="259" w:lineRule="auto"/>
        <w:rPr>
          <w:rFonts w:ascii="Calibri" w:hAnsi="Calibri" w:cs="Calibri"/>
        </w:rPr>
      </w:pPr>
      <w:r>
        <w:rPr>
          <w:rFonts w:ascii="Calibri" w:hAnsi="Calibri" w:cs="Calibri"/>
        </w:rPr>
        <w:t>1801 Main Street</w:t>
      </w:r>
    </w:p>
    <w:p w14:paraId="0CC45FAC" w14:textId="77777777" w:rsidR="00D04BE6" w:rsidRDefault="00D04BE6" w:rsidP="00D04BE6">
      <w:pPr>
        <w:spacing w:after="0" w:line="259" w:lineRule="auto"/>
        <w:rPr>
          <w:rFonts w:ascii="Calibri" w:hAnsi="Calibri" w:cs="Calibri"/>
        </w:rPr>
      </w:pPr>
      <w:r>
        <w:rPr>
          <w:rFonts w:ascii="Calibri" w:hAnsi="Calibri" w:cs="Calibri"/>
        </w:rPr>
        <w:t>Columbia, SC 29202</w:t>
      </w:r>
    </w:p>
    <w:p w14:paraId="657518BE" w14:textId="77777777" w:rsidR="00D04BE6" w:rsidRDefault="00D04BE6" w:rsidP="00D04BE6">
      <w:pPr>
        <w:spacing w:after="0" w:line="259" w:lineRule="auto"/>
        <w:rPr>
          <w:rFonts w:ascii="Calibri" w:hAnsi="Calibri" w:cs="Calibri"/>
        </w:rPr>
      </w:pPr>
      <w:r>
        <w:rPr>
          <w:rFonts w:ascii="Calibri" w:hAnsi="Calibri" w:cs="Calibri"/>
        </w:rPr>
        <w:t>(803) 898-2500</w:t>
      </w:r>
    </w:p>
    <w:p w14:paraId="0B6462EC" w14:textId="46097648" w:rsidR="00D04BE6" w:rsidRDefault="00D04BE6" w:rsidP="00D04BE6">
      <w:pPr>
        <w:pBdr>
          <w:bottom w:val="single" w:sz="12" w:space="1" w:color="auto"/>
        </w:pBdr>
        <w:spacing w:after="0" w:line="259" w:lineRule="auto"/>
      </w:pPr>
      <w:r>
        <w:rPr>
          <w:rFonts w:ascii="Calibri" w:hAnsi="Calibri" w:cs="Calibri"/>
        </w:rPr>
        <w:t xml:space="preserve">Email: </w:t>
      </w:r>
      <w:hyperlink r:id="rId11" w:history="1">
        <w:r w:rsidRPr="009C0733">
          <w:rPr>
            <w:rStyle w:val="Hyperlink"/>
            <w:rFonts w:ascii="Calibri" w:hAnsi="Calibri" w:cs="Calibri"/>
          </w:rPr>
          <w:t>SCNAR@SCDHHS.GOV</w:t>
        </w:r>
      </w:hyperlink>
    </w:p>
    <w:p w14:paraId="04735511" w14:textId="77777777" w:rsidR="00D218DB" w:rsidRDefault="00D218DB" w:rsidP="00D04BE6">
      <w:pPr>
        <w:pBdr>
          <w:bottom w:val="single" w:sz="12" w:space="1" w:color="auto"/>
        </w:pBdr>
        <w:spacing w:after="0" w:line="259" w:lineRule="auto"/>
        <w:rPr>
          <w:rFonts w:ascii="Calibri" w:hAnsi="Calibri" w:cs="Calibri"/>
        </w:rPr>
      </w:pPr>
    </w:p>
    <w:p w14:paraId="76CE85F0" w14:textId="1C69FDC3" w:rsidR="00D218DB" w:rsidRPr="00D218DB" w:rsidRDefault="00D04BE6" w:rsidP="009274B3">
      <w:pPr>
        <w:spacing w:after="0" w:line="259" w:lineRule="auto"/>
      </w:pPr>
      <w:r w:rsidRPr="00D04BE6">
        <w:tab/>
      </w:r>
      <w:r w:rsidRPr="00D04BE6">
        <w:tab/>
      </w:r>
      <w:r w:rsidRPr="00D04BE6">
        <w:tab/>
      </w:r>
      <w:r w:rsidRPr="00D04BE6">
        <w:tab/>
      </w:r>
      <w:r w:rsidRPr="00D04BE6">
        <w:tab/>
      </w:r>
      <w:r w:rsidRPr="00D04BE6">
        <w:tab/>
      </w:r>
    </w:p>
    <w:p w14:paraId="75529CBC" w14:textId="77777777" w:rsidR="003A7F33" w:rsidRDefault="003A7F33" w:rsidP="009274B3">
      <w:pPr>
        <w:spacing w:after="0" w:line="259" w:lineRule="auto"/>
        <w:rPr>
          <w:rFonts w:ascii="Calibri" w:hAnsi="Calibri" w:cs="Calibri"/>
          <w:b/>
          <w:bCs/>
          <w:sz w:val="24"/>
        </w:rPr>
      </w:pPr>
    </w:p>
    <w:p w14:paraId="14B3D787" w14:textId="77777777" w:rsidR="003A7F33" w:rsidRDefault="003A7F33" w:rsidP="009274B3">
      <w:pPr>
        <w:spacing w:after="0" w:line="259" w:lineRule="auto"/>
        <w:rPr>
          <w:rFonts w:ascii="Calibri" w:hAnsi="Calibri" w:cs="Calibri"/>
          <w:b/>
          <w:bCs/>
          <w:sz w:val="24"/>
        </w:rPr>
      </w:pPr>
    </w:p>
    <w:p w14:paraId="4BF4E6FC" w14:textId="77777777" w:rsidR="003A7F33" w:rsidRDefault="003A7F33" w:rsidP="009274B3">
      <w:pPr>
        <w:spacing w:after="0" w:line="259" w:lineRule="auto"/>
        <w:rPr>
          <w:rFonts w:ascii="Calibri" w:hAnsi="Calibri" w:cs="Calibri"/>
          <w:b/>
          <w:bCs/>
          <w:sz w:val="24"/>
        </w:rPr>
      </w:pPr>
    </w:p>
    <w:p w14:paraId="0B45023E" w14:textId="77777777" w:rsidR="003A7F33" w:rsidRDefault="003A7F33" w:rsidP="009274B3">
      <w:pPr>
        <w:spacing w:after="0" w:line="259" w:lineRule="auto"/>
        <w:rPr>
          <w:rFonts w:ascii="Calibri" w:hAnsi="Calibri" w:cs="Calibri"/>
          <w:b/>
          <w:bCs/>
          <w:sz w:val="24"/>
        </w:rPr>
      </w:pPr>
    </w:p>
    <w:p w14:paraId="0155136F" w14:textId="77777777" w:rsidR="003A7F33" w:rsidRDefault="003A7F33" w:rsidP="009274B3">
      <w:pPr>
        <w:spacing w:after="0" w:line="259" w:lineRule="auto"/>
        <w:rPr>
          <w:rFonts w:ascii="Calibri" w:hAnsi="Calibri" w:cs="Calibri"/>
          <w:b/>
          <w:bCs/>
          <w:sz w:val="24"/>
        </w:rPr>
      </w:pPr>
    </w:p>
    <w:p w14:paraId="547B7638" w14:textId="77777777" w:rsidR="003A7F33" w:rsidRDefault="003A7F33" w:rsidP="009274B3">
      <w:pPr>
        <w:spacing w:after="0" w:line="259" w:lineRule="auto"/>
        <w:rPr>
          <w:rFonts w:ascii="Calibri" w:hAnsi="Calibri" w:cs="Calibri"/>
          <w:b/>
          <w:bCs/>
          <w:sz w:val="24"/>
        </w:rPr>
      </w:pPr>
    </w:p>
    <w:p w14:paraId="1DA2AD89" w14:textId="77777777" w:rsidR="003A7F33" w:rsidRDefault="003A7F33" w:rsidP="009274B3">
      <w:pPr>
        <w:spacing w:after="0" w:line="259" w:lineRule="auto"/>
        <w:rPr>
          <w:rFonts w:ascii="Calibri" w:hAnsi="Calibri" w:cs="Calibri"/>
          <w:b/>
          <w:bCs/>
          <w:sz w:val="24"/>
        </w:rPr>
      </w:pPr>
    </w:p>
    <w:p w14:paraId="5626E904" w14:textId="77777777" w:rsidR="003A7F33" w:rsidRDefault="003A7F33" w:rsidP="009274B3">
      <w:pPr>
        <w:spacing w:after="0" w:line="259" w:lineRule="auto"/>
        <w:rPr>
          <w:rFonts w:ascii="Calibri" w:hAnsi="Calibri" w:cs="Calibri"/>
          <w:b/>
          <w:bCs/>
          <w:sz w:val="24"/>
        </w:rPr>
      </w:pPr>
    </w:p>
    <w:p w14:paraId="23C9E4FB" w14:textId="77777777" w:rsidR="003A7F33" w:rsidRDefault="003A7F33" w:rsidP="009274B3">
      <w:pPr>
        <w:spacing w:after="0" w:line="259" w:lineRule="auto"/>
        <w:rPr>
          <w:rFonts w:ascii="Calibri" w:hAnsi="Calibri" w:cs="Calibri"/>
          <w:b/>
          <w:bCs/>
          <w:sz w:val="24"/>
        </w:rPr>
      </w:pPr>
    </w:p>
    <w:p w14:paraId="3950001B" w14:textId="77777777" w:rsidR="003A7F33" w:rsidRDefault="003A7F33" w:rsidP="009274B3">
      <w:pPr>
        <w:spacing w:after="0" w:line="259" w:lineRule="auto"/>
        <w:rPr>
          <w:rFonts w:ascii="Calibri" w:hAnsi="Calibri" w:cs="Calibri"/>
          <w:b/>
          <w:bCs/>
          <w:sz w:val="24"/>
        </w:rPr>
      </w:pPr>
    </w:p>
    <w:p w14:paraId="038F720A" w14:textId="77777777" w:rsidR="003A7F33" w:rsidRDefault="003A7F33" w:rsidP="009274B3">
      <w:pPr>
        <w:spacing w:after="0" w:line="259" w:lineRule="auto"/>
        <w:rPr>
          <w:rFonts w:ascii="Calibri" w:hAnsi="Calibri" w:cs="Calibri"/>
          <w:b/>
          <w:bCs/>
          <w:sz w:val="24"/>
        </w:rPr>
      </w:pPr>
    </w:p>
    <w:p w14:paraId="4B1A7268" w14:textId="77777777" w:rsidR="003A7F33" w:rsidRDefault="003A7F33" w:rsidP="009274B3">
      <w:pPr>
        <w:spacing w:after="0" w:line="259" w:lineRule="auto"/>
        <w:rPr>
          <w:rFonts w:ascii="Calibri" w:hAnsi="Calibri" w:cs="Calibri"/>
          <w:b/>
          <w:bCs/>
          <w:sz w:val="24"/>
        </w:rPr>
      </w:pPr>
    </w:p>
    <w:p w14:paraId="369EB46E" w14:textId="77777777" w:rsidR="003A7F33" w:rsidRDefault="003A7F33" w:rsidP="009274B3">
      <w:pPr>
        <w:spacing w:after="0" w:line="259" w:lineRule="auto"/>
        <w:rPr>
          <w:rFonts w:ascii="Calibri" w:hAnsi="Calibri" w:cs="Calibri"/>
          <w:b/>
          <w:bCs/>
          <w:sz w:val="24"/>
        </w:rPr>
      </w:pPr>
    </w:p>
    <w:p w14:paraId="2686BAF4" w14:textId="77777777" w:rsidR="003A7F33" w:rsidRDefault="003A7F33" w:rsidP="009274B3">
      <w:pPr>
        <w:spacing w:after="0" w:line="259" w:lineRule="auto"/>
        <w:rPr>
          <w:rFonts w:ascii="Calibri" w:hAnsi="Calibri" w:cs="Calibri"/>
          <w:b/>
          <w:bCs/>
          <w:sz w:val="24"/>
        </w:rPr>
      </w:pPr>
    </w:p>
    <w:p w14:paraId="49A4B483" w14:textId="77777777" w:rsidR="003A7F33" w:rsidRDefault="003A7F33" w:rsidP="009274B3">
      <w:pPr>
        <w:spacing w:after="0" w:line="259" w:lineRule="auto"/>
        <w:rPr>
          <w:rFonts w:ascii="Calibri" w:hAnsi="Calibri" w:cs="Calibri"/>
          <w:b/>
          <w:bCs/>
          <w:sz w:val="24"/>
        </w:rPr>
      </w:pPr>
    </w:p>
    <w:p w14:paraId="7DF2D115" w14:textId="77777777" w:rsidR="003A7F33" w:rsidRDefault="003A7F33" w:rsidP="009274B3">
      <w:pPr>
        <w:spacing w:after="0" w:line="259" w:lineRule="auto"/>
        <w:rPr>
          <w:rFonts w:ascii="Calibri" w:hAnsi="Calibri" w:cs="Calibri"/>
          <w:b/>
          <w:bCs/>
          <w:sz w:val="24"/>
        </w:rPr>
      </w:pPr>
    </w:p>
    <w:p w14:paraId="6A256206" w14:textId="77777777" w:rsidR="003A7F33" w:rsidRDefault="003A7F33" w:rsidP="009274B3">
      <w:pPr>
        <w:spacing w:after="0" w:line="259" w:lineRule="auto"/>
        <w:rPr>
          <w:rFonts w:ascii="Calibri" w:hAnsi="Calibri" w:cs="Calibri"/>
          <w:b/>
          <w:bCs/>
          <w:sz w:val="24"/>
        </w:rPr>
      </w:pPr>
    </w:p>
    <w:p w14:paraId="0B34417B" w14:textId="77777777" w:rsidR="003A7F33" w:rsidRDefault="003A7F33" w:rsidP="009274B3">
      <w:pPr>
        <w:spacing w:after="0" w:line="259" w:lineRule="auto"/>
        <w:rPr>
          <w:rFonts w:ascii="Calibri" w:hAnsi="Calibri" w:cs="Calibri"/>
          <w:b/>
          <w:bCs/>
          <w:sz w:val="24"/>
        </w:rPr>
      </w:pPr>
    </w:p>
    <w:p w14:paraId="71EE4B06" w14:textId="77777777" w:rsidR="003A7F33" w:rsidRDefault="003A7F33" w:rsidP="009274B3">
      <w:pPr>
        <w:spacing w:after="0" w:line="259" w:lineRule="auto"/>
        <w:rPr>
          <w:rFonts w:ascii="Calibri" w:hAnsi="Calibri" w:cs="Calibri"/>
          <w:b/>
          <w:bCs/>
          <w:sz w:val="24"/>
        </w:rPr>
      </w:pPr>
    </w:p>
    <w:p w14:paraId="52D893F9" w14:textId="77777777" w:rsidR="003A7F33" w:rsidRDefault="003A7F33" w:rsidP="009274B3">
      <w:pPr>
        <w:spacing w:after="0" w:line="259" w:lineRule="auto"/>
        <w:rPr>
          <w:rFonts w:ascii="Calibri" w:hAnsi="Calibri" w:cs="Calibri"/>
          <w:b/>
          <w:bCs/>
          <w:sz w:val="24"/>
        </w:rPr>
      </w:pPr>
    </w:p>
    <w:p w14:paraId="0CB27BB0" w14:textId="77777777" w:rsidR="003A7F33" w:rsidRDefault="003A7F33" w:rsidP="009274B3">
      <w:pPr>
        <w:spacing w:after="0" w:line="259" w:lineRule="auto"/>
        <w:rPr>
          <w:rFonts w:ascii="Calibri" w:hAnsi="Calibri" w:cs="Calibri"/>
          <w:b/>
          <w:bCs/>
          <w:sz w:val="24"/>
        </w:rPr>
      </w:pPr>
    </w:p>
    <w:p w14:paraId="4A006C6D" w14:textId="77777777" w:rsidR="003A7F33" w:rsidRDefault="003A7F33" w:rsidP="009274B3">
      <w:pPr>
        <w:spacing w:after="0" w:line="259" w:lineRule="auto"/>
        <w:rPr>
          <w:rFonts w:ascii="Calibri" w:hAnsi="Calibri" w:cs="Calibri"/>
          <w:b/>
          <w:bCs/>
          <w:sz w:val="24"/>
        </w:rPr>
      </w:pPr>
    </w:p>
    <w:p w14:paraId="477A9C98" w14:textId="77777777" w:rsidR="003A7F33" w:rsidRDefault="003A7F33" w:rsidP="009274B3">
      <w:pPr>
        <w:spacing w:after="0" w:line="259" w:lineRule="auto"/>
        <w:rPr>
          <w:rFonts w:ascii="Calibri" w:hAnsi="Calibri" w:cs="Calibri"/>
          <w:b/>
          <w:bCs/>
          <w:sz w:val="24"/>
        </w:rPr>
      </w:pPr>
    </w:p>
    <w:p w14:paraId="4776FFB8" w14:textId="77777777" w:rsidR="003A7F33" w:rsidRDefault="003A7F33" w:rsidP="009274B3">
      <w:pPr>
        <w:spacing w:after="0" w:line="259" w:lineRule="auto"/>
        <w:rPr>
          <w:rFonts w:ascii="Calibri" w:hAnsi="Calibri" w:cs="Calibri"/>
          <w:b/>
          <w:bCs/>
          <w:sz w:val="24"/>
        </w:rPr>
      </w:pPr>
    </w:p>
    <w:p w14:paraId="30252308" w14:textId="77777777" w:rsidR="003A7F33" w:rsidRDefault="003A7F33" w:rsidP="009274B3">
      <w:pPr>
        <w:spacing w:after="0" w:line="259" w:lineRule="auto"/>
        <w:rPr>
          <w:rFonts w:ascii="Calibri" w:hAnsi="Calibri" w:cs="Calibri"/>
          <w:b/>
          <w:bCs/>
          <w:sz w:val="24"/>
        </w:rPr>
      </w:pPr>
    </w:p>
    <w:p w14:paraId="59D4AA84" w14:textId="77777777" w:rsidR="003A7F33" w:rsidRDefault="003A7F33" w:rsidP="009274B3">
      <w:pPr>
        <w:spacing w:after="0" w:line="259" w:lineRule="auto"/>
        <w:rPr>
          <w:rFonts w:ascii="Calibri" w:hAnsi="Calibri" w:cs="Calibri"/>
          <w:b/>
          <w:bCs/>
          <w:sz w:val="24"/>
        </w:rPr>
      </w:pPr>
    </w:p>
    <w:p w14:paraId="1305799C" w14:textId="77777777" w:rsidR="003A7F33" w:rsidRDefault="003A7F33" w:rsidP="009274B3">
      <w:pPr>
        <w:spacing w:after="0" w:line="259" w:lineRule="auto"/>
        <w:rPr>
          <w:rFonts w:ascii="Calibri" w:hAnsi="Calibri" w:cs="Calibri"/>
          <w:b/>
          <w:bCs/>
          <w:sz w:val="24"/>
        </w:rPr>
      </w:pPr>
    </w:p>
    <w:p w14:paraId="2F59E0F4" w14:textId="6172FA9E" w:rsidR="009274B3" w:rsidRDefault="00D04BE6" w:rsidP="009274B3">
      <w:pPr>
        <w:pStyle w:val="Heading2"/>
        <w:spacing w:after="0" w:line="259" w:lineRule="auto"/>
      </w:pPr>
      <w:r w:rsidRPr="003A19D3">
        <w:rPr>
          <w:rFonts w:ascii="Calibri" w:hAnsi="Calibri" w:cs="Calibri"/>
          <w:b/>
          <w:bCs/>
          <w:sz w:val="24"/>
        </w:rPr>
        <w:t>PCT Program Philosophy</w:t>
      </w:r>
    </w:p>
    <w:p w14:paraId="76D5FB00" w14:textId="77777777" w:rsidR="009274B3" w:rsidRDefault="00D04BE6" w:rsidP="009274B3">
      <w:pPr>
        <w:spacing w:after="0" w:line="259" w:lineRule="auto"/>
      </w:pPr>
      <w:r w:rsidRPr="003A19D3">
        <w:rPr>
          <w:rFonts w:ascii="Calibri" w:hAnsi="Calibri" w:cs="Calibri"/>
          <w:sz w:val="24"/>
        </w:rPr>
        <w:t xml:space="preserve">The philosophy of the PCT program is congruent with the mission of the Technical College of the Lowcountry (TCL). The </w:t>
      </w:r>
      <w:r w:rsidR="00A263A9" w:rsidRPr="003A19D3">
        <w:rPr>
          <w:rFonts w:ascii="Calibri" w:hAnsi="Calibri" w:cs="Calibri"/>
          <w:sz w:val="24"/>
        </w:rPr>
        <w:t>PCT</w:t>
      </w:r>
      <w:r w:rsidRPr="003A19D3">
        <w:rPr>
          <w:rFonts w:ascii="Calibri" w:hAnsi="Calibri" w:cs="Calibri"/>
          <w:sz w:val="24"/>
        </w:rPr>
        <w:t xml:space="preserve"> faculty serves the profession, community, and society. Both TCL and the </w:t>
      </w:r>
      <w:r w:rsidR="00A263A9" w:rsidRPr="003A19D3">
        <w:rPr>
          <w:rFonts w:ascii="Calibri" w:hAnsi="Calibri" w:cs="Calibri"/>
          <w:sz w:val="24"/>
        </w:rPr>
        <w:t>PCT</w:t>
      </w:r>
      <w:r w:rsidRPr="003A19D3">
        <w:rPr>
          <w:rFonts w:ascii="Calibri" w:hAnsi="Calibri" w:cs="Calibri"/>
          <w:sz w:val="24"/>
        </w:rPr>
        <w:t xml:space="preserve"> program strive to create an atmosphere of excellence in teaching and learning. Within the college’s open atmosphere of shared values, the </w:t>
      </w:r>
      <w:r w:rsidR="00A263A9" w:rsidRPr="003A19D3">
        <w:rPr>
          <w:rFonts w:ascii="Calibri" w:hAnsi="Calibri" w:cs="Calibri"/>
          <w:sz w:val="24"/>
        </w:rPr>
        <w:t>PCT</w:t>
      </w:r>
      <w:r w:rsidRPr="003A19D3">
        <w:rPr>
          <w:rFonts w:ascii="Calibri" w:hAnsi="Calibri" w:cs="Calibri"/>
          <w:sz w:val="24"/>
        </w:rPr>
        <w:t xml:space="preserve"> program encourages creativity, innovation, and resourcefulness among its students and faculty. With these commitments, a positive, student-centered environment is </w:t>
      </w:r>
      <w:r w:rsidR="00A263A9" w:rsidRPr="003A19D3">
        <w:rPr>
          <w:rFonts w:ascii="Calibri" w:hAnsi="Calibri" w:cs="Calibri"/>
          <w:sz w:val="24"/>
        </w:rPr>
        <w:t>created,</w:t>
      </w:r>
      <w:r w:rsidRPr="003A19D3">
        <w:rPr>
          <w:rFonts w:ascii="Calibri" w:hAnsi="Calibri" w:cs="Calibri"/>
          <w:sz w:val="24"/>
        </w:rPr>
        <w:t xml:space="preserve"> and individuals are empowered to learn and develop throughout their lifetimes</w:t>
      </w:r>
      <w:r w:rsidR="000F6453">
        <w:rPr>
          <w:rFonts w:ascii="Calibri" w:hAnsi="Calibri" w:cs="Calibri"/>
          <w:sz w:val="24"/>
        </w:rPr>
        <w:t xml:space="preserve">. </w:t>
      </w:r>
    </w:p>
    <w:p w14:paraId="6B43E272" w14:textId="77777777" w:rsidR="009274B3" w:rsidRDefault="009274B3" w:rsidP="009274B3">
      <w:pPr>
        <w:spacing w:after="0" w:line="259" w:lineRule="auto"/>
      </w:pPr>
    </w:p>
    <w:p w14:paraId="5B55E3FD" w14:textId="03840F86" w:rsidR="009274B3" w:rsidRDefault="003A19D3" w:rsidP="009274B3">
      <w:pPr>
        <w:spacing w:after="0" w:line="259" w:lineRule="auto"/>
      </w:pPr>
      <w:r w:rsidRPr="003A19D3">
        <w:rPr>
          <w:rFonts w:ascii="Calibri" w:hAnsi="Calibri" w:cs="Calibri"/>
          <w:sz w:val="24"/>
        </w:rPr>
        <w:t xml:space="preserve">The </w:t>
      </w:r>
      <w:r w:rsidR="00711D42">
        <w:rPr>
          <w:rFonts w:ascii="Calibri" w:hAnsi="Calibri" w:cs="Calibri"/>
          <w:sz w:val="24"/>
        </w:rPr>
        <w:t>PCT</w:t>
      </w:r>
      <w:r w:rsidRPr="003A19D3">
        <w:rPr>
          <w:rFonts w:ascii="Calibri" w:hAnsi="Calibri" w:cs="Calibri"/>
          <w:sz w:val="24"/>
        </w:rPr>
        <w:t xml:space="preserve"> Program recognizes that patient care </w:t>
      </w:r>
      <w:r w:rsidR="00FB3A68">
        <w:rPr>
          <w:rFonts w:ascii="Calibri" w:hAnsi="Calibri" w:cs="Calibri"/>
          <w:sz w:val="24"/>
        </w:rPr>
        <w:t xml:space="preserve">begins </w:t>
      </w:r>
      <w:proofErr w:type="gramStart"/>
      <w:r w:rsidR="00FB3A68">
        <w:rPr>
          <w:rFonts w:ascii="Calibri" w:hAnsi="Calibri" w:cs="Calibri"/>
          <w:sz w:val="24"/>
        </w:rPr>
        <w:t>with</w:t>
      </w:r>
      <w:r w:rsidRPr="003A19D3">
        <w:rPr>
          <w:rFonts w:ascii="Calibri" w:hAnsi="Calibri" w:cs="Calibri"/>
          <w:sz w:val="24"/>
        </w:rPr>
        <w:t xml:space="preserve"> in</w:t>
      </w:r>
      <w:proofErr w:type="gramEnd"/>
      <w:r w:rsidRPr="003A19D3">
        <w:rPr>
          <w:rFonts w:ascii="Calibri" w:hAnsi="Calibri" w:cs="Calibri"/>
          <w:sz w:val="24"/>
        </w:rPr>
        <w:t xml:space="preserve"> knowledge and </w:t>
      </w:r>
      <w:r w:rsidR="00FB3A68">
        <w:rPr>
          <w:rFonts w:ascii="Calibri" w:hAnsi="Calibri" w:cs="Calibri"/>
          <w:sz w:val="24"/>
        </w:rPr>
        <w:t xml:space="preserve">is </w:t>
      </w:r>
      <w:r w:rsidRPr="003A19D3">
        <w:rPr>
          <w:rFonts w:ascii="Calibri" w:hAnsi="Calibri" w:cs="Calibri"/>
          <w:sz w:val="24"/>
        </w:rPr>
        <w:t>driven by compassionate, personalized care. The role of the PCT is vital in supporting the healthcare team</w:t>
      </w:r>
      <w:r w:rsidR="00BF2CC3">
        <w:rPr>
          <w:rFonts w:ascii="Calibri" w:hAnsi="Calibri" w:cs="Calibri"/>
          <w:sz w:val="24"/>
        </w:rPr>
        <w:t xml:space="preserve">, </w:t>
      </w:r>
      <w:r w:rsidR="0091221B">
        <w:rPr>
          <w:rFonts w:ascii="Calibri" w:hAnsi="Calibri" w:cs="Calibri"/>
          <w:sz w:val="24"/>
        </w:rPr>
        <w:t>collaborating with</w:t>
      </w:r>
      <w:r w:rsidR="00BF2CC3">
        <w:rPr>
          <w:rFonts w:ascii="Calibri" w:hAnsi="Calibri" w:cs="Calibri"/>
          <w:sz w:val="24"/>
        </w:rPr>
        <w:t xml:space="preserve"> nurses and other professionals,</w:t>
      </w:r>
      <w:r w:rsidRPr="003A19D3">
        <w:rPr>
          <w:rFonts w:ascii="Calibri" w:hAnsi="Calibri" w:cs="Calibri"/>
          <w:sz w:val="24"/>
        </w:rPr>
        <w:t xml:space="preserve"> and promoting the health, dignity, and well-being of individuals across the lifespan and in all stages of health and illness.</w:t>
      </w:r>
    </w:p>
    <w:p w14:paraId="05F3B6FD" w14:textId="77777777" w:rsidR="009274B3" w:rsidRDefault="009274B3" w:rsidP="009274B3">
      <w:pPr>
        <w:spacing w:after="0" w:line="259" w:lineRule="auto"/>
      </w:pPr>
    </w:p>
    <w:p w14:paraId="1DC79F82" w14:textId="3E3D6454" w:rsidR="009274B3" w:rsidRDefault="00711D42" w:rsidP="009274B3">
      <w:pPr>
        <w:pStyle w:val="Heading1"/>
        <w:spacing w:after="0" w:line="259" w:lineRule="auto"/>
      </w:pPr>
      <w:r>
        <w:rPr>
          <w:rFonts w:ascii="Calibri" w:hAnsi="Calibri" w:cs="Calibri"/>
          <w:sz w:val="24"/>
        </w:rPr>
        <w:t>Patient Care Technicians serve</w:t>
      </w:r>
      <w:r w:rsidR="003A19D3" w:rsidRPr="003A19D3">
        <w:rPr>
          <w:rFonts w:ascii="Calibri" w:hAnsi="Calibri" w:cs="Calibri"/>
          <w:sz w:val="24"/>
        </w:rPr>
        <w:t xml:space="preserve"> to protect patient dignity, provide comfort, and foster an environment of respect that honors individual beliefs, cultural values, and lifestyles. All individuals have the right to receive high-quality care delivered with empathy, respect, and professionalism.</w:t>
      </w:r>
    </w:p>
    <w:p w14:paraId="22D65504" w14:textId="77777777" w:rsidR="009274B3" w:rsidRDefault="009274B3" w:rsidP="009274B3">
      <w:pPr>
        <w:spacing w:after="0" w:line="259" w:lineRule="auto"/>
      </w:pPr>
    </w:p>
    <w:p w14:paraId="09BB0BA7" w14:textId="77777777" w:rsidR="009274B3" w:rsidRDefault="003A19D3" w:rsidP="009274B3">
      <w:pPr>
        <w:spacing w:after="0" w:line="259" w:lineRule="auto"/>
      </w:pPr>
      <w:r>
        <w:rPr>
          <w:rFonts w:ascii="Calibri" w:hAnsi="Calibri" w:cs="Calibri"/>
          <w:sz w:val="24"/>
        </w:rPr>
        <w:t>Education i</w:t>
      </w:r>
      <w:r w:rsidRPr="003A19D3">
        <w:rPr>
          <w:rFonts w:ascii="Calibri" w:hAnsi="Calibri" w:cs="Calibri"/>
          <w:sz w:val="24"/>
        </w:rPr>
        <w:t xml:space="preserve">s a lifelong, interactive process of teaching and learning. The PCT Program encourages active participation, self-motivation, and reflective thinking. Faculty serve as facilitators, guiding students to develop clinical skills, critical thinking, and professional behaviors necessary for competent, safe, and ethical practice. An educational </w:t>
      </w:r>
      <w:r w:rsidR="00BF2CC3">
        <w:rPr>
          <w:rFonts w:ascii="Calibri" w:hAnsi="Calibri" w:cs="Calibri"/>
          <w:sz w:val="24"/>
        </w:rPr>
        <w:t>environment</w:t>
      </w:r>
      <w:r w:rsidRPr="003A19D3">
        <w:rPr>
          <w:rFonts w:ascii="Calibri" w:hAnsi="Calibri" w:cs="Calibri"/>
          <w:sz w:val="24"/>
        </w:rPr>
        <w:t xml:space="preserve"> that promotes self-direction, mutual respect, and accountability is essential to learner success.</w:t>
      </w:r>
    </w:p>
    <w:p w14:paraId="01DC0C6D" w14:textId="77777777" w:rsidR="009274B3" w:rsidRDefault="009274B3" w:rsidP="009274B3">
      <w:pPr>
        <w:spacing w:after="0" w:line="259" w:lineRule="auto"/>
      </w:pPr>
    </w:p>
    <w:p w14:paraId="2C3209A4" w14:textId="78F0BE59" w:rsidR="009274B3" w:rsidRDefault="003A19D3" w:rsidP="009274B3">
      <w:pPr>
        <w:spacing w:after="0" w:line="259" w:lineRule="auto"/>
      </w:pPr>
      <w:r w:rsidRPr="003A19D3">
        <w:rPr>
          <w:rFonts w:ascii="Calibri" w:hAnsi="Calibri" w:cs="Calibri"/>
          <w:sz w:val="24"/>
        </w:rPr>
        <w:t>The PCT Program incorporates current healthcare theory</w:t>
      </w:r>
      <w:r w:rsidR="00BF2CC3">
        <w:rPr>
          <w:rFonts w:ascii="Calibri" w:hAnsi="Calibri" w:cs="Calibri"/>
          <w:sz w:val="24"/>
        </w:rPr>
        <w:t xml:space="preserve"> </w:t>
      </w:r>
      <w:r w:rsidRPr="003A19D3">
        <w:rPr>
          <w:rFonts w:ascii="Calibri" w:hAnsi="Calibri" w:cs="Calibri"/>
          <w:sz w:val="24"/>
        </w:rPr>
        <w:t>and evidence-based practices to prepare students to function confidently and competently within their scope of practice. Whether instruction is delivered face-to-face or through distance education, the program upholds standards that ensure engaged, student-centered learning and regular interaction between faculty and students.</w:t>
      </w:r>
      <w:r w:rsidR="00711D42">
        <w:rPr>
          <w:rFonts w:ascii="Calibri" w:hAnsi="Calibri" w:cs="Calibri"/>
          <w:sz w:val="24"/>
        </w:rPr>
        <w:br/>
      </w:r>
      <w:r w:rsidR="00711D42" w:rsidRPr="00711D42">
        <w:rPr>
          <w:rFonts w:ascii="Calibri" w:hAnsi="Calibri" w:cs="Calibri"/>
          <w:sz w:val="24"/>
        </w:rPr>
        <w:br/>
        <w:t xml:space="preserve">Graduates are prepared to perform patient care skills within the legal and ethical parameters </w:t>
      </w:r>
      <w:r w:rsidR="00711D42" w:rsidRPr="00711D42">
        <w:rPr>
          <w:rFonts w:ascii="Calibri" w:hAnsi="Calibri" w:cs="Calibri"/>
          <w:sz w:val="24"/>
        </w:rPr>
        <w:lastRenderedPageBreak/>
        <w:t>defined for unlicensed assistive personnel (UAPs) in the State of South Carolina, under the supervision of licensed healthcare professionals.</w:t>
      </w:r>
    </w:p>
    <w:p w14:paraId="5E7E7F50" w14:textId="77777777" w:rsidR="009274B3" w:rsidRDefault="009274B3" w:rsidP="009274B3">
      <w:pPr>
        <w:spacing w:after="0" w:line="259" w:lineRule="auto"/>
      </w:pPr>
    </w:p>
    <w:p w14:paraId="218B1CE8" w14:textId="77777777" w:rsidR="00D218DB" w:rsidRDefault="00D218DB" w:rsidP="009274B3">
      <w:pPr>
        <w:spacing w:after="0" w:line="259" w:lineRule="auto"/>
        <w:rPr>
          <w:rFonts w:ascii="Calibri" w:hAnsi="Calibri" w:cs="Calibri"/>
          <w:b/>
          <w:bCs/>
          <w:sz w:val="24"/>
        </w:rPr>
      </w:pPr>
    </w:p>
    <w:p w14:paraId="143F578A" w14:textId="77777777" w:rsidR="003A7F33" w:rsidRDefault="003A7F33" w:rsidP="009274B3">
      <w:pPr>
        <w:spacing w:after="0" w:line="259" w:lineRule="auto"/>
        <w:rPr>
          <w:rFonts w:ascii="Calibri" w:hAnsi="Calibri" w:cs="Calibri"/>
          <w:b/>
          <w:bCs/>
          <w:sz w:val="24"/>
        </w:rPr>
      </w:pPr>
    </w:p>
    <w:p w14:paraId="7C2523E7" w14:textId="77777777" w:rsidR="003A7F33" w:rsidRDefault="003A7F33" w:rsidP="009274B3">
      <w:pPr>
        <w:spacing w:after="0" w:line="259" w:lineRule="auto"/>
        <w:rPr>
          <w:rFonts w:ascii="Calibri" w:hAnsi="Calibri" w:cs="Calibri"/>
          <w:b/>
          <w:bCs/>
          <w:sz w:val="24"/>
        </w:rPr>
      </w:pPr>
    </w:p>
    <w:p w14:paraId="0B8F9215" w14:textId="77777777" w:rsidR="003A7F33" w:rsidRDefault="003A7F33" w:rsidP="009274B3">
      <w:pPr>
        <w:spacing w:after="0" w:line="259" w:lineRule="auto"/>
        <w:rPr>
          <w:rFonts w:ascii="Calibri" w:hAnsi="Calibri" w:cs="Calibri"/>
          <w:b/>
          <w:bCs/>
          <w:sz w:val="24"/>
        </w:rPr>
      </w:pPr>
    </w:p>
    <w:p w14:paraId="4A38F83B" w14:textId="77777777" w:rsidR="003A7F33" w:rsidRDefault="003A7F33" w:rsidP="009274B3">
      <w:pPr>
        <w:spacing w:after="0" w:line="259" w:lineRule="auto"/>
        <w:rPr>
          <w:rFonts w:ascii="Calibri" w:hAnsi="Calibri" w:cs="Calibri"/>
          <w:b/>
          <w:bCs/>
          <w:sz w:val="24"/>
        </w:rPr>
      </w:pPr>
    </w:p>
    <w:p w14:paraId="08A9AD40" w14:textId="77777777" w:rsidR="003A7F33" w:rsidRDefault="003A7F33" w:rsidP="009274B3">
      <w:pPr>
        <w:spacing w:after="0" w:line="259" w:lineRule="auto"/>
        <w:rPr>
          <w:rFonts w:ascii="Calibri" w:hAnsi="Calibri" w:cs="Calibri"/>
          <w:b/>
          <w:bCs/>
          <w:sz w:val="24"/>
        </w:rPr>
      </w:pPr>
    </w:p>
    <w:p w14:paraId="2EA8DFAC" w14:textId="0697CD3F" w:rsidR="009274B3" w:rsidRDefault="00A263A9" w:rsidP="009274B3">
      <w:pPr>
        <w:pStyle w:val="Heading2"/>
        <w:spacing w:after="0" w:line="259" w:lineRule="auto"/>
      </w:pPr>
      <w:r w:rsidRPr="00FE2E6B">
        <w:rPr>
          <w:rFonts w:ascii="Calibri" w:hAnsi="Calibri" w:cs="Calibri"/>
          <w:b/>
          <w:bCs/>
          <w:sz w:val="24"/>
        </w:rPr>
        <w:t>STUDENT LEARNING OUTCOMES</w:t>
      </w:r>
    </w:p>
    <w:p w14:paraId="631304B8" w14:textId="77777777" w:rsidR="009274B3" w:rsidRDefault="009274B3" w:rsidP="009274B3">
      <w:pPr>
        <w:spacing w:after="0" w:line="259" w:lineRule="auto"/>
      </w:pPr>
    </w:p>
    <w:p w14:paraId="451C707E" w14:textId="1F999C6F" w:rsidR="00FE2E6B" w:rsidRPr="009274B3" w:rsidRDefault="00FE2E6B" w:rsidP="009274B3">
      <w:pPr>
        <w:spacing w:after="0" w:line="259" w:lineRule="auto"/>
      </w:pPr>
      <w:r w:rsidRPr="00FE2E6B">
        <w:rPr>
          <w:rFonts w:ascii="Calibri" w:hAnsi="Calibri" w:cs="Calibri"/>
          <w:sz w:val="24"/>
        </w:rPr>
        <w:t>Upon completion of the program, graduates will be able to:</w:t>
      </w:r>
    </w:p>
    <w:p w14:paraId="6F1463F8" w14:textId="5967EC04" w:rsidR="00FE2E6B" w:rsidRPr="00FE2E6B" w:rsidRDefault="00FE2E6B" w:rsidP="00FE2E6B">
      <w:pPr>
        <w:pStyle w:val="Heading1"/>
        <w:numPr>
          <w:ilvl w:val="0"/>
          <w:numId w:val="25"/>
        </w:numPr>
        <w:spacing w:after="0" w:line="259" w:lineRule="auto"/>
        <w:rPr>
          <w:rFonts w:ascii="Calibri" w:hAnsi="Calibri" w:cs="Calibri"/>
          <w:sz w:val="24"/>
        </w:rPr>
      </w:pPr>
      <w:r w:rsidRPr="00FE2E6B">
        <w:rPr>
          <w:rFonts w:ascii="Calibri" w:hAnsi="Calibri" w:cs="Calibri"/>
          <w:sz w:val="24"/>
        </w:rPr>
        <w:t>Describe the structure and function of the healthcare delivery system, and explain the legal, ethical, and professional standards that guide Patient Care Technicians (PCTs) in various clinical settings.</w:t>
      </w:r>
    </w:p>
    <w:p w14:paraId="7C4C04E5" w14:textId="02D62F72" w:rsidR="00FE2E6B" w:rsidRPr="00FE2E6B" w:rsidRDefault="00FE2E6B" w:rsidP="00FE2E6B">
      <w:pPr>
        <w:pStyle w:val="ListParagraph"/>
        <w:numPr>
          <w:ilvl w:val="0"/>
          <w:numId w:val="25"/>
        </w:numPr>
        <w:spacing w:after="0" w:line="259" w:lineRule="auto"/>
        <w:rPr>
          <w:rFonts w:ascii="Calibri" w:hAnsi="Calibri" w:cs="Calibri"/>
          <w:sz w:val="24"/>
        </w:rPr>
      </w:pPr>
      <w:r w:rsidRPr="00FE2E6B">
        <w:rPr>
          <w:rFonts w:ascii="Calibri" w:hAnsi="Calibri" w:cs="Calibri"/>
          <w:sz w:val="24"/>
        </w:rPr>
        <w:t>Demonstrate the ability to perform basic patient care, electrocardiogram (EKG) interpretation, and laboratory specimen collection in a safe, accurate, and compassionate manner across diverse populations and healthcare environments.</w:t>
      </w:r>
    </w:p>
    <w:p w14:paraId="32B7580F" w14:textId="3F9C8785" w:rsidR="00A263A9" w:rsidRDefault="00FE2E6B" w:rsidP="00FE2E6B">
      <w:pPr>
        <w:pStyle w:val="ListParagraph"/>
        <w:numPr>
          <w:ilvl w:val="0"/>
          <w:numId w:val="25"/>
        </w:numPr>
        <w:spacing w:after="0" w:line="259" w:lineRule="auto"/>
        <w:rPr>
          <w:rFonts w:ascii="Calibri" w:hAnsi="Calibri" w:cs="Calibri"/>
          <w:sz w:val="24"/>
        </w:rPr>
      </w:pPr>
      <w:r w:rsidRPr="00FE2E6B">
        <w:rPr>
          <w:rFonts w:ascii="Calibri" w:hAnsi="Calibri" w:cs="Calibri"/>
          <w:sz w:val="24"/>
        </w:rPr>
        <w:t>Apply infection control principles and safety measures while delivering basic nursing care, adhering to current standards and protocols to minimize risks to patients and healthcare workers.</w:t>
      </w:r>
    </w:p>
    <w:p w14:paraId="1002A2C6" w14:textId="1BFDAA5E" w:rsidR="00FE2E6B" w:rsidRDefault="00FE2E6B" w:rsidP="00FE2E6B">
      <w:pPr>
        <w:pStyle w:val="ListParagraph"/>
        <w:numPr>
          <w:ilvl w:val="0"/>
          <w:numId w:val="25"/>
        </w:numPr>
        <w:spacing w:after="0" w:line="259" w:lineRule="auto"/>
        <w:rPr>
          <w:rFonts w:ascii="Calibri" w:hAnsi="Calibri" w:cs="Calibri"/>
          <w:sz w:val="24"/>
        </w:rPr>
      </w:pPr>
      <w:r>
        <w:rPr>
          <w:rFonts w:ascii="Calibri" w:hAnsi="Calibri" w:cs="Calibri"/>
          <w:sz w:val="24"/>
        </w:rPr>
        <w:t xml:space="preserve">Communicate </w:t>
      </w:r>
      <w:r w:rsidRPr="00FE2E6B">
        <w:rPr>
          <w:rFonts w:ascii="Calibri" w:hAnsi="Calibri" w:cs="Calibri"/>
          <w:sz w:val="24"/>
        </w:rPr>
        <w:t>effectively using verbal, nonverbal, and written methods in interactions with patients, families, and members of the healthcare team, fostering a collaborative and patient-centered care environment.</w:t>
      </w:r>
    </w:p>
    <w:p w14:paraId="234EDA9A" w14:textId="77777777" w:rsidR="009274B3" w:rsidRDefault="009274B3" w:rsidP="009274B3">
      <w:pPr>
        <w:spacing w:after="0" w:line="259" w:lineRule="auto"/>
        <w:ind w:left="180" w:firstLine="0"/>
        <w:rPr>
          <w:rFonts w:ascii="Calibri" w:hAnsi="Calibri" w:cs="Calibri"/>
          <w:b/>
          <w:bCs/>
          <w:sz w:val="28"/>
          <w:szCs w:val="28"/>
        </w:rPr>
      </w:pPr>
    </w:p>
    <w:p w14:paraId="60AD4337" w14:textId="4FA2F757" w:rsidR="009274B3" w:rsidRPr="00D33AF4" w:rsidRDefault="009274B3" w:rsidP="009274B3">
      <w:pPr>
        <w:pStyle w:val="Heading2"/>
        <w:spacing w:after="0" w:line="259" w:lineRule="auto"/>
        <w:rPr>
          <w:rFonts w:ascii="Calibri" w:hAnsi="Calibri" w:cs="Calibri"/>
          <w:b/>
          <w:bCs/>
          <w:sz w:val="28"/>
          <w:szCs w:val="28"/>
        </w:rPr>
      </w:pPr>
      <w:r w:rsidRPr="00D33AF4">
        <w:rPr>
          <w:rFonts w:ascii="Calibri" w:hAnsi="Calibri" w:cs="Calibri"/>
          <w:b/>
          <w:bCs/>
          <w:sz w:val="28"/>
          <w:szCs w:val="28"/>
        </w:rPr>
        <w:t>SECTION I – ACADEMIC INFORMATION</w:t>
      </w:r>
    </w:p>
    <w:p w14:paraId="6F438205" w14:textId="77777777" w:rsidR="009274B3" w:rsidRPr="00D33AF4" w:rsidRDefault="009274B3" w:rsidP="009274B3">
      <w:pPr>
        <w:spacing w:after="0" w:line="259" w:lineRule="auto"/>
        <w:rPr>
          <w:rFonts w:ascii="Calibri" w:hAnsi="Calibri" w:cs="Calibri"/>
          <w:b/>
          <w:bCs/>
          <w:sz w:val="24"/>
        </w:rPr>
      </w:pPr>
    </w:p>
    <w:p w14:paraId="2606B780" w14:textId="70F33E2A" w:rsidR="009274B3" w:rsidRDefault="009274B3" w:rsidP="009274B3">
      <w:pPr>
        <w:pStyle w:val="Heading2"/>
        <w:spacing w:after="0" w:line="259" w:lineRule="auto"/>
        <w:rPr>
          <w:rFonts w:ascii="Calibri" w:hAnsi="Calibri" w:cs="Calibri"/>
          <w:b/>
          <w:bCs/>
          <w:sz w:val="24"/>
        </w:rPr>
      </w:pPr>
      <w:r w:rsidRPr="00D33AF4">
        <w:rPr>
          <w:rFonts w:ascii="Calibri" w:hAnsi="Calibri" w:cs="Calibri"/>
          <w:b/>
          <w:bCs/>
          <w:sz w:val="24"/>
        </w:rPr>
        <w:t>ACADEMIC ADVISEMENT</w:t>
      </w:r>
    </w:p>
    <w:p w14:paraId="41B9651A" w14:textId="2790FB93" w:rsidR="00D33AF4" w:rsidRPr="00D33AF4" w:rsidRDefault="00D33AF4" w:rsidP="009274B3">
      <w:pPr>
        <w:spacing w:after="0" w:line="259" w:lineRule="auto"/>
        <w:rPr>
          <w:rFonts w:ascii="Calibri" w:hAnsi="Calibri" w:cs="Calibri"/>
          <w:sz w:val="24"/>
        </w:rPr>
      </w:pPr>
      <w:r>
        <w:rPr>
          <w:rFonts w:ascii="Calibri" w:hAnsi="Calibri" w:cs="Calibri"/>
          <w:sz w:val="24"/>
        </w:rPr>
        <w:t xml:space="preserve">Each </w:t>
      </w:r>
      <w:r w:rsidRPr="00BF2CC3">
        <w:rPr>
          <w:rFonts w:ascii="Calibri" w:hAnsi="Calibri" w:cs="Calibri"/>
          <w:sz w:val="24"/>
        </w:rPr>
        <w:t xml:space="preserve">student is assigned </w:t>
      </w:r>
      <w:proofErr w:type="gramStart"/>
      <w:r w:rsidRPr="00BF2CC3">
        <w:rPr>
          <w:rFonts w:ascii="Calibri" w:hAnsi="Calibri" w:cs="Calibri"/>
          <w:sz w:val="24"/>
        </w:rPr>
        <w:t>a faculty</w:t>
      </w:r>
      <w:proofErr w:type="gramEnd"/>
      <w:r w:rsidRPr="00BF2CC3">
        <w:rPr>
          <w:rFonts w:ascii="Calibri" w:hAnsi="Calibri" w:cs="Calibri"/>
          <w:sz w:val="24"/>
        </w:rPr>
        <w:t xml:space="preserve"> advisor to assist in advising of courses within the curriculum. It is the responsibility of the student to schedule an appointment with their advisor during each registration period, including when the student is registering on-line. Any student who has problems that interfere with satisfactory attendance, progress, and performance is encouraged to meet with their advisor to discuss these issues.</w:t>
      </w:r>
    </w:p>
    <w:p w14:paraId="3DA5530E" w14:textId="77777777" w:rsidR="00D33AF4" w:rsidRDefault="00D33AF4" w:rsidP="009274B3">
      <w:pPr>
        <w:spacing w:after="0" w:line="259" w:lineRule="auto"/>
        <w:rPr>
          <w:rFonts w:ascii="Calibri" w:hAnsi="Calibri" w:cs="Calibri"/>
          <w:b/>
          <w:bCs/>
          <w:sz w:val="24"/>
        </w:rPr>
      </w:pPr>
    </w:p>
    <w:p w14:paraId="0A68A1B8" w14:textId="684C040B" w:rsidR="00D33AF4" w:rsidRPr="00D33AF4" w:rsidRDefault="00D33AF4" w:rsidP="009274B3">
      <w:pPr>
        <w:pStyle w:val="Heading2"/>
        <w:spacing w:after="0" w:line="259" w:lineRule="auto"/>
        <w:rPr>
          <w:rFonts w:ascii="Calibri" w:hAnsi="Calibri" w:cs="Calibri"/>
          <w:b/>
          <w:bCs/>
          <w:sz w:val="24"/>
        </w:rPr>
      </w:pPr>
      <w:r>
        <w:rPr>
          <w:rFonts w:ascii="Calibri" w:hAnsi="Calibri" w:cs="Calibri"/>
          <w:b/>
          <w:bCs/>
          <w:sz w:val="24"/>
        </w:rPr>
        <w:t xml:space="preserve">ACADEMIC MISCONDUCT </w:t>
      </w:r>
      <w:r w:rsidRPr="00E17491">
        <w:rPr>
          <w:rFonts w:ascii="Calibri" w:hAnsi="Calibri" w:cs="Calibri"/>
          <w:b/>
          <w:bCs/>
          <w:sz w:val="24"/>
        </w:rPr>
        <w:t>(See TCL student handbook and course syllabi)</w:t>
      </w:r>
    </w:p>
    <w:p w14:paraId="17B60CB2" w14:textId="7A592797" w:rsidR="00BF2CC3" w:rsidRPr="001F69A1" w:rsidRDefault="00BF2CC3" w:rsidP="009274B3">
      <w:pPr>
        <w:spacing w:after="0" w:line="259" w:lineRule="auto"/>
        <w:rPr>
          <w:rFonts w:ascii="Calibri" w:hAnsi="Calibri" w:cs="Calibri"/>
          <w:sz w:val="24"/>
        </w:rPr>
      </w:pPr>
      <w:r w:rsidRPr="001F69A1">
        <w:rPr>
          <w:rFonts w:ascii="Calibri" w:hAnsi="Calibri" w:cs="Calibri"/>
          <w:sz w:val="24"/>
        </w:rPr>
        <w:t xml:space="preserve">Health care professionals hold public trust. Academic misconduct by health science students calls that trust into question and academic integrity is expected. Academic misconduct may </w:t>
      </w:r>
      <w:r w:rsidRPr="001F69A1">
        <w:rPr>
          <w:rFonts w:ascii="Calibri" w:hAnsi="Calibri" w:cs="Calibri"/>
          <w:sz w:val="24"/>
        </w:rPr>
        <w:lastRenderedPageBreak/>
        <w:t>result in withdrawal for related health science courses. Also, depending on the severity of the student’s academic misconduct, the student will not only be withdrawn from the program, but will not be allowed for re-entry and/or reapplication to all Health Science programs</w:t>
      </w:r>
      <w:r w:rsidR="0091221B">
        <w:rPr>
          <w:rFonts w:ascii="Calibri" w:hAnsi="Calibri" w:cs="Calibri"/>
          <w:sz w:val="24"/>
        </w:rPr>
        <w:t xml:space="preserve">. </w:t>
      </w:r>
    </w:p>
    <w:p w14:paraId="3E11D385" w14:textId="77777777" w:rsidR="00BF2CC3" w:rsidRPr="001F69A1" w:rsidRDefault="00BF2CC3" w:rsidP="009274B3">
      <w:pPr>
        <w:spacing w:after="0" w:line="259" w:lineRule="auto"/>
        <w:rPr>
          <w:rFonts w:ascii="Calibri" w:hAnsi="Calibri" w:cs="Calibri"/>
          <w:sz w:val="24"/>
        </w:rPr>
      </w:pPr>
      <w:r w:rsidRPr="001F69A1">
        <w:rPr>
          <w:rFonts w:ascii="Calibri" w:hAnsi="Calibri" w:cs="Calibri"/>
          <w:sz w:val="24"/>
        </w:rPr>
        <w:t xml:space="preserve"> </w:t>
      </w:r>
    </w:p>
    <w:p w14:paraId="4CEC5A66" w14:textId="77777777" w:rsidR="00BF2CC3" w:rsidRPr="001F69A1" w:rsidRDefault="00BF2CC3" w:rsidP="00BF2CC3">
      <w:pPr>
        <w:spacing w:after="0" w:line="259" w:lineRule="auto"/>
        <w:rPr>
          <w:rFonts w:ascii="Calibri" w:hAnsi="Calibri" w:cs="Calibri"/>
          <w:sz w:val="24"/>
        </w:rPr>
      </w:pPr>
      <w:r w:rsidRPr="001F69A1">
        <w:rPr>
          <w:rFonts w:ascii="Calibri" w:hAnsi="Calibri" w:cs="Calibri"/>
          <w:sz w:val="24"/>
        </w:rPr>
        <w:t xml:space="preserve">It is a fundamental requirement that any work presented by students will be their own. Examples of academic misconduct include but are not limited to: </w:t>
      </w:r>
    </w:p>
    <w:p w14:paraId="2254E707" w14:textId="77777777" w:rsidR="00BF2CC3" w:rsidRPr="00E17491" w:rsidRDefault="00BF2CC3" w:rsidP="00BF2CC3">
      <w:pPr>
        <w:pStyle w:val="ListParagraph"/>
        <w:numPr>
          <w:ilvl w:val="0"/>
          <w:numId w:val="8"/>
        </w:numPr>
        <w:spacing w:after="0" w:line="259" w:lineRule="auto"/>
        <w:rPr>
          <w:rFonts w:ascii="Calibri" w:hAnsi="Calibri" w:cs="Calibri"/>
          <w:sz w:val="24"/>
        </w:rPr>
      </w:pPr>
      <w:r w:rsidRPr="00E17491">
        <w:rPr>
          <w:rFonts w:ascii="Calibri" w:hAnsi="Calibri" w:cs="Calibri"/>
          <w:sz w:val="24"/>
        </w:rPr>
        <w:t xml:space="preserve">Copying the work of another student or allowing another student to copy working papers, printed output, electronic files, quizzes, tests, or assignments. </w:t>
      </w:r>
    </w:p>
    <w:p w14:paraId="2E2FC791" w14:textId="77777777" w:rsidR="00BF2CC3" w:rsidRPr="00E17491" w:rsidRDefault="00BF2CC3" w:rsidP="00BF2CC3">
      <w:pPr>
        <w:pStyle w:val="ListParagraph"/>
        <w:numPr>
          <w:ilvl w:val="0"/>
          <w:numId w:val="8"/>
        </w:numPr>
        <w:spacing w:after="0" w:line="259" w:lineRule="auto"/>
        <w:rPr>
          <w:rFonts w:ascii="Calibri" w:hAnsi="Calibri" w:cs="Calibri"/>
          <w:sz w:val="24"/>
        </w:rPr>
      </w:pPr>
      <w:r w:rsidRPr="00E17491">
        <w:rPr>
          <w:rFonts w:ascii="Calibri" w:hAnsi="Calibri" w:cs="Calibri"/>
          <w:sz w:val="24"/>
        </w:rPr>
        <w:t xml:space="preserve">Completing the work of another student or allowing another student to complete or contribute to working papers, printed output, electronic files, quizzes, tests, Scantron, or assignments. </w:t>
      </w:r>
    </w:p>
    <w:p w14:paraId="7A07DF36" w14:textId="77777777" w:rsidR="00BF2CC3" w:rsidRDefault="00BF2CC3" w:rsidP="00BF2CC3">
      <w:pPr>
        <w:pStyle w:val="ListParagraph"/>
        <w:numPr>
          <w:ilvl w:val="0"/>
          <w:numId w:val="8"/>
        </w:numPr>
        <w:spacing w:after="0" w:line="259" w:lineRule="auto"/>
        <w:rPr>
          <w:rFonts w:ascii="Calibri" w:hAnsi="Calibri" w:cs="Calibri"/>
          <w:sz w:val="24"/>
        </w:rPr>
      </w:pPr>
      <w:r w:rsidRPr="00E17491">
        <w:rPr>
          <w:rFonts w:ascii="Calibri" w:hAnsi="Calibri" w:cs="Calibri"/>
          <w:sz w:val="24"/>
        </w:rPr>
        <w:t xml:space="preserve">Viewing another student’s computer screen during a quiz or examination. </w:t>
      </w:r>
    </w:p>
    <w:p w14:paraId="60FFD0F1" w14:textId="77777777" w:rsidR="00D33AF4" w:rsidRDefault="00BF2CC3" w:rsidP="00D33AF4">
      <w:pPr>
        <w:pStyle w:val="ListParagraph"/>
        <w:numPr>
          <w:ilvl w:val="0"/>
          <w:numId w:val="8"/>
        </w:numPr>
        <w:spacing w:after="0" w:line="259" w:lineRule="auto"/>
        <w:rPr>
          <w:rFonts w:ascii="Calibri" w:hAnsi="Calibri" w:cs="Calibri"/>
          <w:sz w:val="24"/>
        </w:rPr>
      </w:pPr>
      <w:r w:rsidRPr="00E17491">
        <w:rPr>
          <w:rFonts w:ascii="Calibri" w:hAnsi="Calibri" w:cs="Calibri"/>
          <w:sz w:val="24"/>
        </w:rPr>
        <w:t xml:space="preserve">Talking or communicating with another student during a test. </w:t>
      </w:r>
    </w:p>
    <w:p w14:paraId="7D6E480F" w14:textId="77777777" w:rsidR="00D33AF4" w:rsidRDefault="00BF2CC3" w:rsidP="00D33AF4">
      <w:pPr>
        <w:pStyle w:val="ListParagraph"/>
        <w:numPr>
          <w:ilvl w:val="0"/>
          <w:numId w:val="8"/>
        </w:numPr>
        <w:spacing w:after="0" w:line="259" w:lineRule="auto"/>
        <w:rPr>
          <w:rFonts w:ascii="Calibri" w:hAnsi="Calibri" w:cs="Calibri"/>
          <w:sz w:val="24"/>
        </w:rPr>
      </w:pPr>
      <w:r w:rsidRPr="00D33AF4">
        <w:rPr>
          <w:rFonts w:ascii="Calibri" w:hAnsi="Calibri" w:cs="Calibri"/>
          <w:sz w:val="24"/>
        </w:rPr>
        <w:t xml:space="preserve">Violating procedures prescribed by the instructor to protect the integrity of a quiz, test, or assignment. </w:t>
      </w:r>
    </w:p>
    <w:p w14:paraId="76B7A297" w14:textId="50724EFE" w:rsidR="00D33AF4" w:rsidRDefault="00BF2CC3" w:rsidP="00D33AF4">
      <w:pPr>
        <w:pStyle w:val="ListParagraph"/>
        <w:numPr>
          <w:ilvl w:val="0"/>
          <w:numId w:val="8"/>
        </w:numPr>
        <w:spacing w:after="0" w:line="259" w:lineRule="auto"/>
        <w:rPr>
          <w:rFonts w:ascii="Calibri" w:hAnsi="Calibri" w:cs="Calibri"/>
          <w:sz w:val="24"/>
        </w:rPr>
      </w:pPr>
      <w:r w:rsidRPr="00D33AF4">
        <w:rPr>
          <w:rFonts w:ascii="Calibri" w:hAnsi="Calibri" w:cs="Calibri"/>
          <w:sz w:val="24"/>
        </w:rPr>
        <w:t xml:space="preserve">Plagiarism in any form, including, but not limited </w:t>
      </w:r>
      <w:r w:rsidR="00711D42" w:rsidRPr="00D33AF4">
        <w:rPr>
          <w:rFonts w:ascii="Calibri" w:hAnsi="Calibri" w:cs="Calibri"/>
          <w:sz w:val="24"/>
        </w:rPr>
        <w:t>to</w:t>
      </w:r>
      <w:r w:rsidRPr="00D33AF4">
        <w:rPr>
          <w:rFonts w:ascii="Calibri" w:hAnsi="Calibri" w:cs="Calibri"/>
          <w:sz w:val="24"/>
        </w:rPr>
        <w:t xml:space="preserve"> copying/pasting from a website, textbook, previously submitted student work, or any instructor-prepared class material; obvious violation of any copyright-protected materials. </w:t>
      </w:r>
    </w:p>
    <w:p w14:paraId="0BE1B959" w14:textId="77777777" w:rsidR="00D33AF4" w:rsidRDefault="00BF2CC3" w:rsidP="00D33AF4">
      <w:pPr>
        <w:pStyle w:val="ListParagraph"/>
        <w:numPr>
          <w:ilvl w:val="0"/>
          <w:numId w:val="8"/>
        </w:numPr>
        <w:spacing w:after="0" w:line="259" w:lineRule="auto"/>
        <w:rPr>
          <w:rFonts w:ascii="Calibri" w:hAnsi="Calibri" w:cs="Calibri"/>
          <w:sz w:val="24"/>
        </w:rPr>
      </w:pPr>
      <w:r w:rsidRPr="00D33AF4">
        <w:rPr>
          <w:rFonts w:ascii="Calibri" w:hAnsi="Calibri" w:cs="Calibri"/>
          <w:sz w:val="24"/>
        </w:rPr>
        <w:t xml:space="preserve">Knowingly aiding a person involved in academic misconduct. </w:t>
      </w:r>
    </w:p>
    <w:p w14:paraId="75ADC46F" w14:textId="77777777" w:rsidR="00D33AF4" w:rsidRDefault="00BF2CC3" w:rsidP="00D33AF4">
      <w:pPr>
        <w:pStyle w:val="ListParagraph"/>
        <w:numPr>
          <w:ilvl w:val="0"/>
          <w:numId w:val="8"/>
        </w:numPr>
        <w:spacing w:after="0" w:line="259" w:lineRule="auto"/>
        <w:rPr>
          <w:rFonts w:ascii="Calibri" w:hAnsi="Calibri" w:cs="Calibri"/>
          <w:sz w:val="24"/>
        </w:rPr>
      </w:pPr>
      <w:r w:rsidRPr="00D33AF4">
        <w:rPr>
          <w:rFonts w:ascii="Calibri" w:hAnsi="Calibri" w:cs="Calibri"/>
          <w:sz w:val="24"/>
        </w:rPr>
        <w:t xml:space="preserve">Providing false information to staff and/or faculty. </w:t>
      </w:r>
    </w:p>
    <w:p w14:paraId="6B20160F" w14:textId="77777777" w:rsidR="00D33AF4" w:rsidRDefault="00BF2CC3" w:rsidP="00D33AF4">
      <w:pPr>
        <w:pStyle w:val="ListParagraph"/>
        <w:numPr>
          <w:ilvl w:val="0"/>
          <w:numId w:val="8"/>
        </w:numPr>
        <w:spacing w:after="0" w:line="259" w:lineRule="auto"/>
        <w:rPr>
          <w:rFonts w:ascii="Calibri" w:hAnsi="Calibri" w:cs="Calibri"/>
          <w:sz w:val="24"/>
        </w:rPr>
      </w:pPr>
      <w:r w:rsidRPr="00D33AF4">
        <w:rPr>
          <w:rFonts w:ascii="Calibri" w:hAnsi="Calibri" w:cs="Calibri"/>
          <w:sz w:val="24"/>
        </w:rPr>
        <w:t xml:space="preserve">Entering an office unaccompanied by faculty or staff. </w:t>
      </w:r>
    </w:p>
    <w:p w14:paraId="151D116F" w14:textId="6327060D" w:rsidR="00BF2CC3" w:rsidRPr="00D33AF4" w:rsidRDefault="00BF2CC3" w:rsidP="00D33AF4">
      <w:pPr>
        <w:pStyle w:val="ListParagraph"/>
        <w:numPr>
          <w:ilvl w:val="0"/>
          <w:numId w:val="8"/>
        </w:numPr>
        <w:spacing w:after="0" w:line="259" w:lineRule="auto"/>
        <w:rPr>
          <w:rFonts w:ascii="Calibri" w:hAnsi="Calibri" w:cs="Calibri"/>
          <w:sz w:val="24"/>
        </w:rPr>
      </w:pPr>
      <w:r w:rsidRPr="00D33AF4">
        <w:rPr>
          <w:rFonts w:ascii="Calibri" w:hAnsi="Calibri" w:cs="Calibri"/>
          <w:sz w:val="24"/>
        </w:rPr>
        <w:t>Misuse of electronic devices.</w:t>
      </w:r>
    </w:p>
    <w:p w14:paraId="17327F82" w14:textId="77777777" w:rsidR="00BF2CC3" w:rsidRPr="00DF295E" w:rsidRDefault="00BF2CC3" w:rsidP="00BF2CC3">
      <w:pPr>
        <w:spacing w:after="0" w:line="259" w:lineRule="auto"/>
        <w:rPr>
          <w:rFonts w:ascii="Calibri" w:hAnsi="Calibri" w:cs="Calibri"/>
          <w:sz w:val="20"/>
          <w:szCs w:val="20"/>
        </w:rPr>
      </w:pPr>
    </w:p>
    <w:p w14:paraId="075249D7" w14:textId="77777777" w:rsidR="00BF2CC3" w:rsidRPr="00E17491" w:rsidRDefault="00BF2CC3" w:rsidP="00BF2CC3">
      <w:pPr>
        <w:pStyle w:val="Heading2"/>
        <w:spacing w:after="0" w:line="259" w:lineRule="auto"/>
        <w:rPr>
          <w:rFonts w:ascii="Calibri" w:hAnsi="Calibri" w:cs="Calibri"/>
          <w:b/>
          <w:bCs/>
          <w:sz w:val="24"/>
        </w:rPr>
      </w:pPr>
      <w:r w:rsidRPr="00E17491">
        <w:rPr>
          <w:rFonts w:ascii="Calibri" w:hAnsi="Calibri" w:cs="Calibri"/>
          <w:b/>
          <w:bCs/>
          <w:sz w:val="24"/>
        </w:rPr>
        <w:t xml:space="preserve">STANDARDS FOR ACADEMIC PROGRESS  </w:t>
      </w:r>
    </w:p>
    <w:p w14:paraId="7AE765A3" w14:textId="77777777" w:rsidR="00BF2CC3" w:rsidRPr="00E17491" w:rsidRDefault="00BF2CC3" w:rsidP="00BF2CC3">
      <w:pPr>
        <w:spacing w:after="0" w:line="259" w:lineRule="auto"/>
        <w:rPr>
          <w:rFonts w:ascii="Calibri" w:hAnsi="Calibri" w:cs="Calibri"/>
          <w:sz w:val="24"/>
        </w:rPr>
      </w:pPr>
      <w:r w:rsidRPr="00E17491">
        <w:rPr>
          <w:rFonts w:ascii="Calibri" w:hAnsi="Calibri" w:cs="Calibri"/>
          <w:sz w:val="24"/>
        </w:rPr>
        <w:t xml:space="preserve">Students are expected to follow professional standards of conduct. Guidelines for these standards include the following: </w:t>
      </w:r>
    </w:p>
    <w:p w14:paraId="37AC8ED3" w14:textId="3D4C8B31" w:rsidR="00BF2CC3" w:rsidRPr="00BF2CC3" w:rsidRDefault="00BF2CC3" w:rsidP="00BF2CC3">
      <w:pPr>
        <w:pStyle w:val="ListParagraph"/>
        <w:numPr>
          <w:ilvl w:val="0"/>
          <w:numId w:val="9"/>
        </w:numPr>
        <w:spacing w:after="0" w:line="259" w:lineRule="auto"/>
        <w:rPr>
          <w:rFonts w:ascii="Calibri" w:hAnsi="Calibri" w:cs="Calibri"/>
          <w:sz w:val="24"/>
        </w:rPr>
      </w:pPr>
      <w:r w:rsidRPr="00BF2CC3">
        <w:rPr>
          <w:rFonts w:ascii="Calibri" w:hAnsi="Calibri" w:cs="Calibri"/>
          <w:sz w:val="24"/>
        </w:rPr>
        <w:t xml:space="preserve">Policies and Procedures of the School of </w:t>
      </w:r>
      <w:r w:rsidR="00711D42">
        <w:rPr>
          <w:rFonts w:ascii="Calibri" w:hAnsi="Calibri" w:cs="Calibri"/>
          <w:sz w:val="24"/>
        </w:rPr>
        <w:t>Nursing</w:t>
      </w:r>
      <w:r w:rsidRPr="00BF2CC3">
        <w:rPr>
          <w:rFonts w:ascii="Calibri" w:hAnsi="Calibri" w:cs="Calibri"/>
          <w:sz w:val="24"/>
        </w:rPr>
        <w:t xml:space="preserve"> and college. </w:t>
      </w:r>
    </w:p>
    <w:p w14:paraId="71F018E7" w14:textId="77777777" w:rsidR="00BF2CC3" w:rsidRPr="00E17491" w:rsidRDefault="00BF2CC3" w:rsidP="00BF2CC3">
      <w:pPr>
        <w:pStyle w:val="ListParagraph"/>
        <w:numPr>
          <w:ilvl w:val="0"/>
          <w:numId w:val="9"/>
        </w:numPr>
        <w:spacing w:after="0" w:line="259" w:lineRule="auto"/>
        <w:rPr>
          <w:rFonts w:ascii="Calibri" w:hAnsi="Calibri" w:cs="Calibri"/>
          <w:sz w:val="24"/>
        </w:rPr>
      </w:pPr>
      <w:r w:rsidRPr="00E17491">
        <w:rPr>
          <w:rFonts w:ascii="Calibri" w:hAnsi="Calibri" w:cs="Calibri"/>
          <w:sz w:val="24"/>
        </w:rPr>
        <w:t xml:space="preserve">Policies and Procedures of the clinical health care facility including (but not limited to) HIPAA and Standard Precautions. </w:t>
      </w:r>
    </w:p>
    <w:p w14:paraId="22F85779" w14:textId="77777777" w:rsidR="00BF2CC3" w:rsidRPr="00DF295E" w:rsidRDefault="00BF2CC3" w:rsidP="00BF2CC3">
      <w:pPr>
        <w:spacing w:after="0" w:line="259" w:lineRule="auto"/>
        <w:rPr>
          <w:rFonts w:ascii="Calibri" w:hAnsi="Calibri" w:cs="Calibri"/>
          <w:sz w:val="20"/>
          <w:szCs w:val="20"/>
        </w:rPr>
      </w:pPr>
      <w:r w:rsidRPr="00E17491">
        <w:rPr>
          <w:rFonts w:ascii="Calibri" w:hAnsi="Calibri" w:cs="Calibri"/>
          <w:sz w:val="24"/>
        </w:rPr>
        <w:t xml:space="preserve"> </w:t>
      </w:r>
    </w:p>
    <w:p w14:paraId="2C4072AF" w14:textId="471510CC" w:rsidR="00BF2CC3" w:rsidRPr="00E17491" w:rsidRDefault="00BF2CC3" w:rsidP="00BF2CC3">
      <w:pPr>
        <w:spacing w:after="0" w:line="259" w:lineRule="auto"/>
        <w:rPr>
          <w:rFonts w:ascii="Calibri" w:hAnsi="Calibri" w:cs="Calibri"/>
          <w:sz w:val="24"/>
        </w:rPr>
      </w:pPr>
      <w:r w:rsidRPr="00E17491">
        <w:rPr>
          <w:rFonts w:ascii="Calibri" w:hAnsi="Calibri" w:cs="Calibri"/>
          <w:sz w:val="24"/>
        </w:rPr>
        <w:t>A student whose behavior does not conform to the professional standards of conduct may be required to leave the clinical setting.</w:t>
      </w:r>
      <w:r>
        <w:rPr>
          <w:rFonts w:ascii="Calibri" w:hAnsi="Calibri" w:cs="Calibri"/>
          <w:sz w:val="24"/>
        </w:rPr>
        <w:t xml:space="preserve"> </w:t>
      </w:r>
      <w:r w:rsidRPr="00E17491">
        <w:rPr>
          <w:rFonts w:ascii="Calibri" w:hAnsi="Calibri" w:cs="Calibri"/>
          <w:sz w:val="24"/>
        </w:rPr>
        <w:t>The student may be required to make</w:t>
      </w:r>
      <w:r w:rsidR="00711D42">
        <w:rPr>
          <w:rFonts w:ascii="Calibri" w:hAnsi="Calibri" w:cs="Calibri"/>
          <w:sz w:val="24"/>
        </w:rPr>
        <w:t xml:space="preserve"> </w:t>
      </w:r>
      <w:r w:rsidRPr="00E17491">
        <w:rPr>
          <w:rFonts w:ascii="Calibri" w:hAnsi="Calibri" w:cs="Calibri"/>
          <w:sz w:val="24"/>
        </w:rPr>
        <w:t xml:space="preserve">up the clinical day at the convenience of the faculty. A student may also be required to appear before a faculty committee for failure to conform to professional standards of conduct. A student whose behavior threatens or endangers the well-being of the patient will be withdrawn from the course with a grade of "F". Students withdrawn for this reason may be reported to licensing/credentialing agencies and not be eligible to apply to the program in the future. </w:t>
      </w:r>
    </w:p>
    <w:p w14:paraId="26833A1F" w14:textId="77777777" w:rsidR="00BF2CC3" w:rsidRDefault="00BF2CC3" w:rsidP="00D04BE6">
      <w:pPr>
        <w:spacing w:after="0" w:line="259" w:lineRule="auto"/>
        <w:ind w:left="180" w:firstLine="0"/>
        <w:rPr>
          <w:rFonts w:ascii="Calibri" w:hAnsi="Calibri" w:cs="Calibri"/>
          <w:b/>
          <w:bCs/>
          <w:sz w:val="24"/>
        </w:rPr>
      </w:pPr>
    </w:p>
    <w:p w14:paraId="1C7BA2E6" w14:textId="3AE4CC8F" w:rsidR="006602B1" w:rsidRDefault="006602B1" w:rsidP="00D04BE6">
      <w:pPr>
        <w:pStyle w:val="Heading2"/>
        <w:spacing w:after="0" w:line="259" w:lineRule="auto"/>
        <w:ind w:left="180" w:firstLine="0"/>
        <w:rPr>
          <w:rFonts w:ascii="Calibri" w:hAnsi="Calibri" w:cs="Calibri"/>
          <w:sz w:val="24"/>
        </w:rPr>
      </w:pPr>
      <w:r>
        <w:rPr>
          <w:rFonts w:ascii="Calibri" w:hAnsi="Calibri" w:cs="Calibri"/>
          <w:b/>
          <w:bCs/>
          <w:sz w:val="24"/>
        </w:rPr>
        <w:t>GRADING POLICY</w:t>
      </w:r>
    </w:p>
    <w:tbl>
      <w:tblPr>
        <w:tblStyle w:val="TableGrid"/>
        <w:tblW w:w="0" w:type="auto"/>
        <w:tblInd w:w="180" w:type="dxa"/>
        <w:tblLook w:val="04A0" w:firstRow="1" w:lastRow="0" w:firstColumn="1" w:lastColumn="0" w:noHBand="0" w:noVBand="1"/>
      </w:tblPr>
      <w:tblGrid>
        <w:gridCol w:w="4585"/>
        <w:gridCol w:w="4585"/>
      </w:tblGrid>
      <w:tr w:rsidR="006602B1" w14:paraId="49DA9484" w14:textId="7BBF0948">
        <w:tc>
          <w:tcPr>
            <w:tcW w:w="9170" w:type="dxa"/>
            <w:gridSpan w:val="2"/>
          </w:tcPr>
          <w:p w14:paraId="6AD41174" w14:textId="79F947BB" w:rsidR="006602B1" w:rsidRPr="006602B1" w:rsidRDefault="006602B1" w:rsidP="006602B1">
            <w:pPr>
              <w:spacing w:after="0" w:line="259" w:lineRule="auto"/>
              <w:ind w:left="0" w:firstLine="0"/>
              <w:jc w:val="center"/>
              <w:rPr>
                <w:rFonts w:ascii="Calibri" w:hAnsi="Calibri" w:cs="Calibri"/>
                <w:b/>
                <w:bCs/>
                <w:sz w:val="24"/>
              </w:rPr>
            </w:pPr>
            <w:r w:rsidRPr="006602B1">
              <w:rPr>
                <w:rFonts w:ascii="Calibri" w:hAnsi="Calibri" w:cs="Calibri"/>
                <w:b/>
                <w:bCs/>
                <w:sz w:val="24"/>
              </w:rPr>
              <w:t>Grading Scale</w:t>
            </w:r>
          </w:p>
        </w:tc>
      </w:tr>
      <w:tr w:rsidR="006602B1" w14:paraId="2BFFEF8B" w14:textId="64AE8A8C" w:rsidTr="006602B1">
        <w:tc>
          <w:tcPr>
            <w:tcW w:w="4585" w:type="dxa"/>
          </w:tcPr>
          <w:p w14:paraId="76287552" w14:textId="135E785D" w:rsidR="006602B1" w:rsidRDefault="006602B1" w:rsidP="006602B1">
            <w:pPr>
              <w:spacing w:after="0" w:line="259" w:lineRule="auto"/>
              <w:ind w:left="0" w:firstLine="0"/>
              <w:jc w:val="center"/>
              <w:rPr>
                <w:rFonts w:ascii="Calibri" w:hAnsi="Calibri" w:cs="Calibri"/>
                <w:sz w:val="24"/>
              </w:rPr>
            </w:pPr>
            <w:r w:rsidRPr="006602B1">
              <w:rPr>
                <w:rFonts w:ascii="Calibri" w:hAnsi="Calibri" w:cs="Calibri"/>
                <w:sz w:val="24"/>
              </w:rPr>
              <w:lastRenderedPageBreak/>
              <w:t>93% - 100%</w:t>
            </w:r>
            <w:r>
              <w:rPr>
                <w:rFonts w:ascii="Calibri" w:hAnsi="Calibri" w:cs="Calibri"/>
                <w:sz w:val="24"/>
              </w:rPr>
              <w:t xml:space="preserve"> - A </w:t>
            </w:r>
          </w:p>
          <w:p w14:paraId="0929B138" w14:textId="3913AE42" w:rsidR="006602B1" w:rsidRDefault="006602B1" w:rsidP="006602B1">
            <w:pPr>
              <w:spacing w:after="0" w:line="259" w:lineRule="auto"/>
              <w:ind w:left="0" w:firstLine="0"/>
              <w:jc w:val="center"/>
              <w:rPr>
                <w:rFonts w:ascii="Calibri" w:hAnsi="Calibri" w:cs="Calibri"/>
                <w:sz w:val="24"/>
              </w:rPr>
            </w:pPr>
            <w:r w:rsidRPr="006602B1">
              <w:rPr>
                <w:rFonts w:ascii="Calibri" w:hAnsi="Calibri" w:cs="Calibri"/>
                <w:sz w:val="24"/>
              </w:rPr>
              <w:t>85% - 92%</w:t>
            </w:r>
            <w:r>
              <w:rPr>
                <w:rFonts w:ascii="Calibri" w:hAnsi="Calibri" w:cs="Calibri"/>
                <w:sz w:val="24"/>
              </w:rPr>
              <w:t xml:space="preserve"> - B</w:t>
            </w:r>
          </w:p>
          <w:p w14:paraId="1F807083" w14:textId="102F7136" w:rsidR="006602B1" w:rsidRPr="006602B1" w:rsidRDefault="006602B1" w:rsidP="006602B1">
            <w:pPr>
              <w:spacing w:after="0" w:line="259" w:lineRule="auto"/>
              <w:ind w:left="0" w:firstLine="0"/>
              <w:jc w:val="center"/>
              <w:rPr>
                <w:rFonts w:ascii="Calibri" w:hAnsi="Calibri" w:cs="Calibri"/>
                <w:sz w:val="24"/>
              </w:rPr>
            </w:pPr>
            <w:r w:rsidRPr="006602B1">
              <w:rPr>
                <w:rFonts w:ascii="Calibri" w:hAnsi="Calibri" w:cs="Calibri"/>
                <w:sz w:val="24"/>
              </w:rPr>
              <w:t>78% - 84%</w:t>
            </w:r>
            <w:r>
              <w:rPr>
                <w:rFonts w:ascii="Calibri" w:hAnsi="Calibri" w:cs="Calibri"/>
                <w:sz w:val="24"/>
              </w:rPr>
              <w:t xml:space="preserve"> - C</w:t>
            </w:r>
          </w:p>
          <w:p w14:paraId="1D6909CA" w14:textId="3000C6AB" w:rsidR="006602B1" w:rsidRPr="006602B1" w:rsidRDefault="006602B1" w:rsidP="006602B1">
            <w:pPr>
              <w:spacing w:after="0" w:line="259" w:lineRule="auto"/>
              <w:ind w:left="0" w:firstLine="0"/>
              <w:jc w:val="center"/>
              <w:rPr>
                <w:rFonts w:ascii="Calibri" w:hAnsi="Calibri" w:cs="Calibri"/>
                <w:sz w:val="24"/>
              </w:rPr>
            </w:pPr>
            <w:r w:rsidRPr="006602B1">
              <w:rPr>
                <w:rFonts w:ascii="Calibri" w:hAnsi="Calibri" w:cs="Calibri"/>
                <w:sz w:val="24"/>
              </w:rPr>
              <w:t>70% - 77%</w:t>
            </w:r>
            <w:r>
              <w:rPr>
                <w:rFonts w:ascii="Calibri" w:hAnsi="Calibri" w:cs="Calibri"/>
                <w:sz w:val="24"/>
              </w:rPr>
              <w:t xml:space="preserve"> - D</w:t>
            </w:r>
          </w:p>
          <w:p w14:paraId="1577B24D" w14:textId="106DC889" w:rsidR="006602B1" w:rsidRDefault="006602B1" w:rsidP="006602B1">
            <w:pPr>
              <w:spacing w:after="0" w:line="259" w:lineRule="auto"/>
              <w:ind w:left="0" w:firstLine="0"/>
              <w:jc w:val="center"/>
              <w:rPr>
                <w:rFonts w:ascii="Calibri" w:hAnsi="Calibri" w:cs="Calibri"/>
                <w:sz w:val="24"/>
              </w:rPr>
            </w:pPr>
            <w:r w:rsidRPr="006602B1">
              <w:rPr>
                <w:rFonts w:ascii="Calibri" w:hAnsi="Calibri" w:cs="Calibri"/>
                <w:sz w:val="24"/>
              </w:rPr>
              <w:t>Below 70%</w:t>
            </w:r>
            <w:r>
              <w:rPr>
                <w:rFonts w:ascii="Calibri" w:hAnsi="Calibri" w:cs="Calibri"/>
                <w:sz w:val="24"/>
              </w:rPr>
              <w:t xml:space="preserve"> - F</w:t>
            </w:r>
          </w:p>
        </w:tc>
        <w:tc>
          <w:tcPr>
            <w:tcW w:w="4585" w:type="dxa"/>
          </w:tcPr>
          <w:p w14:paraId="02BC156C" w14:textId="77777777" w:rsidR="006602B1" w:rsidRDefault="006602B1" w:rsidP="006602B1">
            <w:pPr>
              <w:spacing w:after="0" w:line="259" w:lineRule="auto"/>
              <w:ind w:left="0" w:firstLine="0"/>
              <w:jc w:val="center"/>
              <w:rPr>
                <w:rFonts w:ascii="Calibri" w:hAnsi="Calibri" w:cs="Calibri"/>
                <w:sz w:val="24"/>
              </w:rPr>
            </w:pPr>
            <w:r>
              <w:rPr>
                <w:rFonts w:ascii="Calibri" w:hAnsi="Calibri" w:cs="Calibri"/>
                <w:sz w:val="24"/>
              </w:rPr>
              <w:t>W – Withdraw</w:t>
            </w:r>
          </w:p>
          <w:p w14:paraId="1705FCFF" w14:textId="07132816" w:rsidR="006602B1" w:rsidRDefault="006602B1" w:rsidP="006602B1">
            <w:pPr>
              <w:spacing w:after="0" w:line="259" w:lineRule="auto"/>
              <w:ind w:left="0" w:firstLine="0"/>
              <w:jc w:val="center"/>
              <w:rPr>
                <w:rFonts w:ascii="Calibri" w:hAnsi="Calibri" w:cs="Calibri"/>
                <w:sz w:val="24"/>
              </w:rPr>
            </w:pPr>
            <w:r>
              <w:rPr>
                <w:rFonts w:ascii="Calibri" w:hAnsi="Calibri" w:cs="Calibri"/>
                <w:sz w:val="24"/>
              </w:rPr>
              <w:t>I - Incomplete</w:t>
            </w:r>
          </w:p>
        </w:tc>
      </w:tr>
    </w:tbl>
    <w:p w14:paraId="039E7211" w14:textId="77777777" w:rsidR="00BF2CC3" w:rsidRDefault="006602B1" w:rsidP="006602B1">
      <w:pPr>
        <w:spacing w:after="0" w:line="259" w:lineRule="auto"/>
        <w:ind w:left="180" w:firstLine="0"/>
        <w:rPr>
          <w:rFonts w:ascii="Calibri" w:hAnsi="Calibri" w:cs="Calibri"/>
          <w:sz w:val="24"/>
        </w:rPr>
      </w:pPr>
      <w:r w:rsidRPr="006602B1">
        <w:rPr>
          <w:rFonts w:ascii="Calibri" w:hAnsi="Calibri" w:cs="Calibri"/>
          <w:b/>
          <w:bCs/>
          <w:sz w:val="24"/>
        </w:rPr>
        <w:t>Grading Methodology</w:t>
      </w:r>
    </w:p>
    <w:p w14:paraId="34B28F6C" w14:textId="3DBF28D5" w:rsidR="00E1489C" w:rsidRDefault="006602B1" w:rsidP="006602B1">
      <w:pPr>
        <w:spacing w:after="0" w:line="259" w:lineRule="auto"/>
        <w:ind w:left="180" w:firstLine="0"/>
        <w:rPr>
          <w:rFonts w:ascii="Calibri" w:hAnsi="Calibri" w:cs="Calibri"/>
          <w:sz w:val="24"/>
        </w:rPr>
      </w:pPr>
      <w:r w:rsidRPr="006602B1">
        <w:rPr>
          <w:rFonts w:ascii="Calibri" w:hAnsi="Calibri" w:cs="Calibri"/>
          <w:sz w:val="24"/>
        </w:rPr>
        <w:t xml:space="preserve">The final grade must be 78.00 or more to pass the course and progress in the program. </w:t>
      </w:r>
      <w:r w:rsidR="005516BE" w:rsidRPr="005516BE">
        <w:rPr>
          <w:rFonts w:ascii="Calibri" w:hAnsi="Calibri" w:cs="Calibri"/>
          <w:sz w:val="24"/>
        </w:rPr>
        <w:t>Grades will not be “rounded” up to the higher number</w:t>
      </w:r>
      <w:r w:rsidR="000F6453">
        <w:rPr>
          <w:rFonts w:ascii="Calibri" w:hAnsi="Calibri" w:cs="Calibri"/>
          <w:sz w:val="24"/>
        </w:rPr>
        <w:t xml:space="preserve">. </w:t>
      </w:r>
      <w:r w:rsidR="005516BE" w:rsidRPr="005516BE">
        <w:rPr>
          <w:rFonts w:ascii="Calibri" w:hAnsi="Calibri" w:cs="Calibri"/>
          <w:sz w:val="24"/>
        </w:rPr>
        <w:t xml:space="preserve">A final grade of less than 78.00 is not </w:t>
      </w:r>
      <w:r w:rsidR="0091221B" w:rsidRPr="005516BE">
        <w:rPr>
          <w:rFonts w:ascii="Calibri" w:hAnsi="Calibri" w:cs="Calibri"/>
          <w:sz w:val="24"/>
        </w:rPr>
        <w:t xml:space="preserve">passing </w:t>
      </w:r>
      <w:r w:rsidR="0091221B">
        <w:rPr>
          <w:rFonts w:ascii="Calibri" w:hAnsi="Calibri" w:cs="Calibri"/>
          <w:sz w:val="24"/>
        </w:rPr>
        <w:t>and</w:t>
      </w:r>
      <w:r w:rsidR="00711D42">
        <w:rPr>
          <w:rFonts w:ascii="Calibri" w:hAnsi="Calibri" w:cs="Calibri"/>
          <w:sz w:val="24"/>
        </w:rPr>
        <w:t xml:space="preserve"> does </w:t>
      </w:r>
      <w:r w:rsidR="005516BE" w:rsidRPr="005516BE">
        <w:rPr>
          <w:rFonts w:ascii="Calibri" w:hAnsi="Calibri" w:cs="Calibri"/>
          <w:sz w:val="24"/>
        </w:rPr>
        <w:t>not meet progression requirements</w:t>
      </w:r>
      <w:r w:rsidR="005516BE">
        <w:rPr>
          <w:rFonts w:ascii="Calibri" w:hAnsi="Calibri" w:cs="Calibri"/>
          <w:sz w:val="24"/>
        </w:rPr>
        <w:t>.</w:t>
      </w:r>
    </w:p>
    <w:p w14:paraId="277824EE" w14:textId="77777777" w:rsidR="00E1489C" w:rsidRDefault="00E1489C" w:rsidP="006602B1">
      <w:pPr>
        <w:spacing w:after="0" w:line="259" w:lineRule="auto"/>
        <w:ind w:left="180" w:firstLine="0"/>
        <w:rPr>
          <w:rFonts w:ascii="Calibri" w:hAnsi="Calibri" w:cs="Calibri"/>
          <w:sz w:val="24"/>
        </w:rPr>
      </w:pPr>
    </w:p>
    <w:p w14:paraId="3DB2797C" w14:textId="472D94EE" w:rsidR="006602B1" w:rsidRPr="006602B1" w:rsidRDefault="006602B1" w:rsidP="006602B1">
      <w:pPr>
        <w:spacing w:after="0" w:line="259" w:lineRule="auto"/>
        <w:ind w:left="180" w:firstLine="0"/>
        <w:rPr>
          <w:rFonts w:ascii="Calibri" w:hAnsi="Calibri" w:cs="Calibri"/>
          <w:sz w:val="24"/>
        </w:rPr>
      </w:pPr>
      <w:r w:rsidRPr="006602B1">
        <w:rPr>
          <w:rFonts w:ascii="Calibri" w:hAnsi="Calibri" w:cs="Calibri"/>
          <w:sz w:val="24"/>
        </w:rPr>
        <w:t xml:space="preserve">Students absent from an examination or presentation will receive a “0” grade for the examination unless other arrangements are made with the instructor prior to the examination or presentation day or on the examination or presentation day before the test/presentation is scheduled to be given. Arrangements may be completed by telephone. If the instructor is not available, a message should be left on the instructor’s voicemail AND with another member of the faculty or administrative assistant. Messages sent by other students are unacceptable. The student is responsible for notifying the instructor for the reason of the absence. Students who are tardy for an examination will take the examination in the remaining allotted time. </w:t>
      </w:r>
    </w:p>
    <w:p w14:paraId="02EB4F0F" w14:textId="77777777" w:rsidR="006602B1" w:rsidRPr="006602B1" w:rsidRDefault="006602B1" w:rsidP="006602B1">
      <w:pPr>
        <w:spacing w:after="0" w:line="259" w:lineRule="auto"/>
        <w:ind w:left="180" w:firstLine="0"/>
        <w:rPr>
          <w:rFonts w:ascii="Calibri" w:hAnsi="Calibri" w:cs="Calibri"/>
          <w:sz w:val="24"/>
        </w:rPr>
      </w:pPr>
      <w:r w:rsidRPr="006602B1">
        <w:rPr>
          <w:rFonts w:ascii="Calibri" w:hAnsi="Calibri" w:cs="Calibri"/>
          <w:sz w:val="24"/>
        </w:rPr>
        <w:t xml:space="preserve"> </w:t>
      </w:r>
    </w:p>
    <w:p w14:paraId="1844B118" w14:textId="387B122F" w:rsidR="006602B1" w:rsidRPr="006602B1" w:rsidRDefault="006602B1" w:rsidP="006602B1">
      <w:pPr>
        <w:spacing w:after="0" w:line="259" w:lineRule="auto"/>
        <w:ind w:left="180" w:firstLine="0"/>
        <w:rPr>
          <w:rFonts w:ascii="Calibri" w:hAnsi="Calibri" w:cs="Calibri"/>
          <w:sz w:val="24"/>
        </w:rPr>
      </w:pPr>
      <w:r w:rsidRPr="006602B1">
        <w:rPr>
          <w:rFonts w:ascii="Calibri" w:hAnsi="Calibri" w:cs="Calibri"/>
          <w:sz w:val="24"/>
        </w:rPr>
        <w:t>Lab skills checklist must be complete. Incomplete checklist results in a grade of “U” (unsatisfactory) for the laboratory component of the course. An unsatisfactory in the laboratory portion of the course results in the failure of the course (a grade of “F”) even if the theory grade is 78 or higher. Students are expected to perform accurate return</w:t>
      </w:r>
      <w:r>
        <w:rPr>
          <w:rFonts w:ascii="Calibri" w:hAnsi="Calibri" w:cs="Calibri"/>
          <w:sz w:val="24"/>
        </w:rPr>
        <w:t xml:space="preserve"> </w:t>
      </w:r>
      <w:r w:rsidRPr="006602B1">
        <w:rPr>
          <w:rFonts w:ascii="Calibri" w:hAnsi="Calibri" w:cs="Calibri"/>
          <w:sz w:val="24"/>
        </w:rPr>
        <w:t>demonstrations of skills before using the skill in the clinical area</w:t>
      </w:r>
      <w:r w:rsidR="0091221B">
        <w:rPr>
          <w:rFonts w:ascii="Calibri" w:hAnsi="Calibri" w:cs="Calibri"/>
          <w:sz w:val="24"/>
        </w:rPr>
        <w:t xml:space="preserve">. </w:t>
      </w:r>
    </w:p>
    <w:p w14:paraId="142797CE" w14:textId="77777777" w:rsidR="006602B1" w:rsidRDefault="006602B1" w:rsidP="006602B1">
      <w:pPr>
        <w:spacing w:after="0" w:line="259" w:lineRule="auto"/>
        <w:ind w:left="180" w:firstLine="0"/>
        <w:rPr>
          <w:rFonts w:ascii="Calibri" w:hAnsi="Calibri" w:cs="Calibri"/>
          <w:sz w:val="24"/>
        </w:rPr>
      </w:pPr>
    </w:p>
    <w:p w14:paraId="1E4A9381" w14:textId="078EBFCC" w:rsidR="006602B1" w:rsidRDefault="006602B1" w:rsidP="006602B1">
      <w:pPr>
        <w:spacing w:after="0" w:line="259" w:lineRule="auto"/>
        <w:ind w:left="180" w:firstLine="0"/>
        <w:rPr>
          <w:rFonts w:ascii="Calibri" w:hAnsi="Calibri" w:cs="Calibri"/>
          <w:sz w:val="24"/>
        </w:rPr>
      </w:pPr>
      <w:r w:rsidRPr="006602B1">
        <w:rPr>
          <w:rFonts w:ascii="Calibri" w:hAnsi="Calibri" w:cs="Calibri"/>
          <w:sz w:val="24"/>
        </w:rPr>
        <w:t xml:space="preserve">If a student misses an exam with prior notification to the course coordinator, the final exam will be reweighed to reflect the missed exam. If a student misses an exam and does not notify the instructor prior to the exam, the student will receive a grade of “0” for the exam. If a student misses more than one unit exam, the likelihood of student success is </w:t>
      </w:r>
      <w:r w:rsidR="0091221B" w:rsidRPr="006602B1">
        <w:rPr>
          <w:rFonts w:ascii="Calibri" w:hAnsi="Calibri" w:cs="Calibri"/>
          <w:sz w:val="24"/>
        </w:rPr>
        <w:t>compromised,</w:t>
      </w:r>
      <w:r w:rsidRPr="006602B1">
        <w:rPr>
          <w:rFonts w:ascii="Calibri" w:hAnsi="Calibri" w:cs="Calibri"/>
          <w:sz w:val="24"/>
        </w:rPr>
        <w:t xml:space="preserve"> and the student will be required to repeat the course. If this should occur, the student will be given a “W” for the course and considered for re-entry if eligible</w:t>
      </w:r>
      <w:r w:rsidR="0091221B">
        <w:rPr>
          <w:rFonts w:ascii="Calibri" w:hAnsi="Calibri" w:cs="Calibri"/>
          <w:sz w:val="24"/>
        </w:rPr>
        <w:t xml:space="preserve">. </w:t>
      </w:r>
    </w:p>
    <w:p w14:paraId="19D8D44C" w14:textId="77777777" w:rsidR="001F69A1" w:rsidRPr="006602B1" w:rsidRDefault="001F69A1" w:rsidP="006602B1">
      <w:pPr>
        <w:spacing w:after="0" w:line="259" w:lineRule="auto"/>
        <w:ind w:left="180" w:firstLine="0"/>
        <w:rPr>
          <w:rFonts w:ascii="Calibri" w:hAnsi="Calibri" w:cs="Calibri"/>
          <w:sz w:val="24"/>
        </w:rPr>
      </w:pPr>
    </w:p>
    <w:p w14:paraId="1550769A" w14:textId="08F9016F" w:rsidR="006602B1" w:rsidRDefault="006602B1" w:rsidP="001F69A1">
      <w:pPr>
        <w:pStyle w:val="Heading2"/>
        <w:spacing w:after="0" w:line="259" w:lineRule="auto"/>
        <w:ind w:left="180" w:firstLine="0"/>
        <w:rPr>
          <w:rFonts w:ascii="Calibri" w:hAnsi="Calibri" w:cs="Calibri"/>
          <w:sz w:val="24"/>
        </w:rPr>
      </w:pPr>
      <w:r w:rsidRPr="001F69A1">
        <w:rPr>
          <w:rFonts w:ascii="Calibri" w:hAnsi="Calibri" w:cs="Calibri"/>
          <w:b/>
          <w:bCs/>
          <w:sz w:val="24"/>
        </w:rPr>
        <w:t>DISTANCE LEARNING</w:t>
      </w:r>
      <w:r w:rsidR="001F69A1">
        <w:rPr>
          <w:rFonts w:ascii="Calibri" w:hAnsi="Calibri" w:cs="Calibri"/>
          <w:b/>
          <w:bCs/>
          <w:sz w:val="24"/>
        </w:rPr>
        <w:t xml:space="preserve">: </w:t>
      </w:r>
      <w:r w:rsidRPr="006602B1">
        <w:rPr>
          <w:rFonts w:ascii="Calibri" w:hAnsi="Calibri" w:cs="Calibri"/>
          <w:sz w:val="24"/>
        </w:rPr>
        <w:t xml:space="preserve">For </w:t>
      </w:r>
      <w:r w:rsidR="001F69A1">
        <w:rPr>
          <w:rFonts w:ascii="Calibri" w:hAnsi="Calibri" w:cs="Calibri"/>
          <w:sz w:val="24"/>
        </w:rPr>
        <w:t>PCT</w:t>
      </w:r>
      <w:r w:rsidRPr="006602B1">
        <w:rPr>
          <w:rFonts w:ascii="Calibri" w:hAnsi="Calibri" w:cs="Calibri"/>
          <w:sz w:val="24"/>
        </w:rPr>
        <w:t xml:space="preserve"> courses offered at </w:t>
      </w:r>
      <w:r w:rsidR="007C3276">
        <w:rPr>
          <w:rFonts w:ascii="Calibri" w:hAnsi="Calibri" w:cs="Calibri"/>
          <w:sz w:val="24"/>
        </w:rPr>
        <w:t>the Colleton</w:t>
      </w:r>
      <w:r w:rsidR="005516BE">
        <w:rPr>
          <w:rFonts w:ascii="Calibri" w:hAnsi="Calibri" w:cs="Calibri"/>
          <w:sz w:val="24"/>
        </w:rPr>
        <w:t xml:space="preserve"> and Hampton</w:t>
      </w:r>
      <w:r w:rsidR="001F69A1">
        <w:rPr>
          <w:rFonts w:ascii="Calibri" w:hAnsi="Calibri" w:cs="Calibri"/>
          <w:sz w:val="24"/>
        </w:rPr>
        <w:t xml:space="preserve"> campus</w:t>
      </w:r>
      <w:r w:rsidRPr="006602B1">
        <w:rPr>
          <w:rFonts w:ascii="Calibri" w:hAnsi="Calibri" w:cs="Calibri"/>
          <w:sz w:val="24"/>
        </w:rPr>
        <w:t xml:space="preserve">, every effort is made to minimize students’ travel to the Beaufort campus. However, there will be circumstances that require the student to attend an event on the Beaufort campus. </w:t>
      </w:r>
    </w:p>
    <w:p w14:paraId="1A6436D8" w14:textId="77777777" w:rsidR="001F69A1" w:rsidRPr="001F69A1" w:rsidRDefault="001F69A1" w:rsidP="001F69A1">
      <w:pPr>
        <w:spacing w:after="0" w:line="259" w:lineRule="auto"/>
        <w:ind w:left="180" w:firstLine="0"/>
        <w:rPr>
          <w:rFonts w:ascii="Calibri" w:hAnsi="Calibri" w:cs="Calibri"/>
          <w:b/>
          <w:bCs/>
          <w:sz w:val="24"/>
        </w:rPr>
      </w:pPr>
    </w:p>
    <w:p w14:paraId="776EE9AF" w14:textId="7614F699" w:rsidR="006602B1" w:rsidRPr="006602B1" w:rsidRDefault="006602B1" w:rsidP="001F69A1">
      <w:pPr>
        <w:pStyle w:val="Heading2"/>
        <w:spacing w:after="0" w:line="259" w:lineRule="auto"/>
        <w:ind w:left="180" w:firstLine="0"/>
        <w:rPr>
          <w:rFonts w:ascii="Calibri" w:hAnsi="Calibri" w:cs="Calibri"/>
          <w:sz w:val="24"/>
        </w:rPr>
      </w:pPr>
      <w:r w:rsidRPr="001F69A1">
        <w:rPr>
          <w:rFonts w:ascii="Calibri" w:hAnsi="Calibri" w:cs="Calibri"/>
          <w:b/>
          <w:bCs/>
          <w:sz w:val="24"/>
        </w:rPr>
        <w:lastRenderedPageBreak/>
        <w:t>ONLINE AND WEB-CENTRIC COURSES</w:t>
      </w:r>
      <w:r w:rsidR="001F69A1" w:rsidRPr="001F69A1">
        <w:rPr>
          <w:rFonts w:ascii="Calibri" w:hAnsi="Calibri" w:cs="Calibri"/>
          <w:b/>
          <w:bCs/>
          <w:sz w:val="24"/>
        </w:rPr>
        <w:t>:</w:t>
      </w:r>
      <w:r w:rsidR="001F69A1">
        <w:rPr>
          <w:rFonts w:ascii="Calibri" w:hAnsi="Calibri" w:cs="Calibri"/>
          <w:sz w:val="24"/>
        </w:rPr>
        <w:t xml:space="preserve"> PCT</w:t>
      </w:r>
      <w:r w:rsidRPr="006602B1">
        <w:rPr>
          <w:rFonts w:ascii="Calibri" w:hAnsi="Calibri" w:cs="Calibri"/>
          <w:sz w:val="24"/>
        </w:rPr>
        <w:t xml:space="preserve"> courses are in a hybrid format. This is </w:t>
      </w:r>
      <w:r w:rsidR="001F69A1" w:rsidRPr="006602B1">
        <w:rPr>
          <w:rFonts w:ascii="Calibri" w:hAnsi="Calibri" w:cs="Calibri"/>
          <w:sz w:val="24"/>
        </w:rPr>
        <w:t>a combination</w:t>
      </w:r>
      <w:r w:rsidRPr="006602B1">
        <w:rPr>
          <w:rFonts w:ascii="Calibri" w:hAnsi="Calibri" w:cs="Calibri"/>
          <w:sz w:val="24"/>
        </w:rPr>
        <w:t xml:space="preserve"> of in-person and online learning. All courses have a web-centric component. It is the responsibility of the </w:t>
      </w:r>
      <w:r w:rsidR="00711D42" w:rsidRPr="006602B1">
        <w:rPr>
          <w:rFonts w:ascii="Calibri" w:hAnsi="Calibri" w:cs="Calibri"/>
          <w:sz w:val="24"/>
        </w:rPr>
        <w:t>students</w:t>
      </w:r>
      <w:r w:rsidRPr="006602B1">
        <w:rPr>
          <w:rFonts w:ascii="Calibri" w:hAnsi="Calibri" w:cs="Calibri"/>
          <w:sz w:val="24"/>
        </w:rPr>
        <w:t xml:space="preserve"> to ensure that they have access to a computer with a web browser and internet connection. </w:t>
      </w:r>
    </w:p>
    <w:p w14:paraId="7507CEAA" w14:textId="77777777" w:rsidR="006602B1" w:rsidRPr="006602B1" w:rsidRDefault="006602B1" w:rsidP="006602B1">
      <w:pPr>
        <w:spacing w:after="0" w:line="259" w:lineRule="auto"/>
        <w:ind w:left="180" w:firstLine="0"/>
        <w:rPr>
          <w:rFonts w:ascii="Calibri" w:hAnsi="Calibri" w:cs="Calibri"/>
          <w:sz w:val="24"/>
        </w:rPr>
      </w:pPr>
      <w:r w:rsidRPr="006602B1">
        <w:rPr>
          <w:rFonts w:ascii="Calibri" w:hAnsi="Calibri" w:cs="Calibri"/>
          <w:sz w:val="24"/>
        </w:rPr>
        <w:t xml:space="preserve"> </w:t>
      </w:r>
    </w:p>
    <w:p w14:paraId="04D173B5" w14:textId="44D9C228" w:rsidR="006602B1" w:rsidRPr="001F69A1" w:rsidRDefault="006602B1" w:rsidP="001F69A1">
      <w:pPr>
        <w:spacing w:after="0" w:line="259" w:lineRule="auto"/>
        <w:ind w:left="180" w:firstLine="0"/>
        <w:rPr>
          <w:rFonts w:ascii="Calibri" w:hAnsi="Calibri" w:cs="Calibri"/>
          <w:b/>
          <w:bCs/>
          <w:sz w:val="24"/>
        </w:rPr>
      </w:pPr>
      <w:r w:rsidRPr="001F69A1">
        <w:rPr>
          <w:rFonts w:ascii="Calibri" w:hAnsi="Calibri" w:cs="Calibri"/>
          <w:b/>
          <w:bCs/>
          <w:sz w:val="24"/>
        </w:rPr>
        <w:t>Online Proctoring and Technology Requirements</w:t>
      </w:r>
      <w:r w:rsidR="001F69A1">
        <w:rPr>
          <w:rFonts w:ascii="Calibri" w:hAnsi="Calibri" w:cs="Calibri"/>
          <w:b/>
          <w:bCs/>
          <w:sz w:val="24"/>
        </w:rPr>
        <w:t xml:space="preserve">: </w:t>
      </w:r>
      <w:r w:rsidRPr="006602B1">
        <w:rPr>
          <w:rFonts w:ascii="Calibri" w:hAnsi="Calibri" w:cs="Calibri"/>
          <w:sz w:val="24"/>
        </w:rPr>
        <w:t>TCL uses an online test proctoring service to monitor some online tests as an alternative to in-person proctoring.</w:t>
      </w:r>
      <w:r w:rsidR="001F69A1">
        <w:rPr>
          <w:rFonts w:ascii="Calibri" w:hAnsi="Calibri" w:cs="Calibri"/>
          <w:sz w:val="24"/>
        </w:rPr>
        <w:t xml:space="preserve"> </w:t>
      </w:r>
      <w:r w:rsidRPr="006602B1">
        <w:rPr>
          <w:rFonts w:ascii="Calibri" w:hAnsi="Calibri" w:cs="Calibri"/>
          <w:sz w:val="24"/>
        </w:rPr>
        <w:t xml:space="preserve">Your instructor may elect to have some of your tests proctored. If so, you will need to make sure that you have access to the necessary equipment </w:t>
      </w:r>
      <w:r w:rsidR="001F69A1" w:rsidRPr="006602B1">
        <w:rPr>
          <w:rFonts w:ascii="Calibri" w:hAnsi="Calibri" w:cs="Calibri"/>
          <w:sz w:val="24"/>
        </w:rPr>
        <w:t>to</w:t>
      </w:r>
      <w:r w:rsidRPr="006602B1">
        <w:rPr>
          <w:rFonts w:ascii="Calibri" w:hAnsi="Calibri" w:cs="Calibri"/>
          <w:sz w:val="24"/>
        </w:rPr>
        <w:t xml:space="preserve"> take your online-proctored tests: </w:t>
      </w:r>
    </w:p>
    <w:p w14:paraId="725091C3" w14:textId="3FE93E22" w:rsidR="006602B1" w:rsidRPr="001F69A1" w:rsidRDefault="006602B1" w:rsidP="001F69A1">
      <w:pPr>
        <w:pStyle w:val="ListParagraph"/>
        <w:numPr>
          <w:ilvl w:val="1"/>
          <w:numId w:val="1"/>
        </w:numPr>
        <w:spacing w:after="0" w:line="259" w:lineRule="auto"/>
        <w:rPr>
          <w:rFonts w:ascii="Calibri" w:hAnsi="Calibri" w:cs="Calibri"/>
          <w:sz w:val="24"/>
        </w:rPr>
      </w:pPr>
      <w:r w:rsidRPr="001F69A1">
        <w:rPr>
          <w:rFonts w:ascii="Calibri" w:hAnsi="Calibri" w:cs="Calibri"/>
          <w:sz w:val="24"/>
        </w:rPr>
        <w:t xml:space="preserve">A computer with access to a </w:t>
      </w:r>
      <w:r w:rsidR="001F69A1" w:rsidRPr="001F69A1">
        <w:rPr>
          <w:rFonts w:ascii="Calibri" w:hAnsi="Calibri" w:cs="Calibri"/>
          <w:sz w:val="24"/>
        </w:rPr>
        <w:t>high-speed</w:t>
      </w:r>
      <w:r w:rsidRPr="001F69A1">
        <w:rPr>
          <w:rFonts w:ascii="Calibri" w:hAnsi="Calibri" w:cs="Calibri"/>
          <w:sz w:val="24"/>
        </w:rPr>
        <w:t xml:space="preserve"> Internet connection </w:t>
      </w:r>
    </w:p>
    <w:p w14:paraId="17F4C9B9" w14:textId="72017172" w:rsidR="006602B1" w:rsidRPr="001F69A1" w:rsidRDefault="006602B1" w:rsidP="001F69A1">
      <w:pPr>
        <w:pStyle w:val="ListParagraph"/>
        <w:numPr>
          <w:ilvl w:val="1"/>
          <w:numId w:val="1"/>
        </w:numPr>
        <w:spacing w:after="0" w:line="259" w:lineRule="auto"/>
        <w:rPr>
          <w:rFonts w:ascii="Calibri" w:hAnsi="Calibri" w:cs="Calibri"/>
          <w:sz w:val="24"/>
        </w:rPr>
      </w:pPr>
      <w:r w:rsidRPr="001F69A1">
        <w:rPr>
          <w:rFonts w:ascii="Calibri" w:hAnsi="Calibri" w:cs="Calibri"/>
          <w:sz w:val="24"/>
        </w:rPr>
        <w:t>A webcam and microphone. A functioning webcam and microphone are required to complete proctored online tests</w:t>
      </w:r>
      <w:r w:rsidR="001F69A1">
        <w:rPr>
          <w:rFonts w:ascii="Calibri" w:hAnsi="Calibri" w:cs="Calibri"/>
          <w:sz w:val="24"/>
        </w:rPr>
        <w:t>.</w:t>
      </w:r>
      <w:r w:rsidRPr="001F69A1">
        <w:rPr>
          <w:rFonts w:ascii="Calibri" w:hAnsi="Calibri" w:cs="Calibri"/>
          <w:sz w:val="24"/>
        </w:rPr>
        <w:t xml:space="preserve"> </w:t>
      </w:r>
    </w:p>
    <w:p w14:paraId="697C784C" w14:textId="025E7646" w:rsidR="006602B1" w:rsidRDefault="006602B1" w:rsidP="001F69A1">
      <w:pPr>
        <w:pStyle w:val="ListParagraph"/>
        <w:numPr>
          <w:ilvl w:val="1"/>
          <w:numId w:val="1"/>
        </w:numPr>
        <w:spacing w:after="0" w:line="259" w:lineRule="auto"/>
        <w:rPr>
          <w:rFonts w:ascii="Calibri" w:hAnsi="Calibri" w:cs="Calibri"/>
          <w:sz w:val="24"/>
        </w:rPr>
      </w:pPr>
      <w:r w:rsidRPr="001F69A1">
        <w:rPr>
          <w:rFonts w:ascii="Calibri" w:hAnsi="Calibri" w:cs="Calibri"/>
          <w:sz w:val="24"/>
        </w:rPr>
        <w:t>Microsoft Office. Microsoft Office can be downloaded for free by accessing the Office 365 link in your TCL email account.</w:t>
      </w:r>
    </w:p>
    <w:p w14:paraId="4BB01548" w14:textId="77777777" w:rsidR="00711D42" w:rsidRDefault="00711D42" w:rsidP="001F69A1">
      <w:pPr>
        <w:spacing w:after="0" w:line="259" w:lineRule="auto"/>
        <w:rPr>
          <w:rFonts w:ascii="Calibri" w:hAnsi="Calibri" w:cs="Calibri"/>
          <w:b/>
          <w:bCs/>
          <w:sz w:val="24"/>
        </w:rPr>
      </w:pPr>
    </w:p>
    <w:p w14:paraId="065E6B17" w14:textId="70FA4182" w:rsidR="001F69A1" w:rsidRPr="001F69A1" w:rsidRDefault="001F69A1" w:rsidP="001F69A1">
      <w:pPr>
        <w:pStyle w:val="Heading2"/>
        <w:spacing w:after="0" w:line="259" w:lineRule="auto"/>
        <w:rPr>
          <w:rFonts w:ascii="Calibri" w:hAnsi="Calibri" w:cs="Calibri"/>
          <w:b/>
          <w:bCs/>
          <w:sz w:val="24"/>
        </w:rPr>
      </w:pPr>
      <w:r w:rsidRPr="001F69A1">
        <w:rPr>
          <w:rFonts w:ascii="Calibri" w:hAnsi="Calibri" w:cs="Calibri"/>
          <w:b/>
          <w:bCs/>
          <w:sz w:val="24"/>
        </w:rPr>
        <w:t xml:space="preserve">COURSE EXAM PROCEDURES </w:t>
      </w:r>
    </w:p>
    <w:p w14:paraId="62B42366" w14:textId="3897FB05" w:rsidR="00E17491" w:rsidRDefault="001F69A1" w:rsidP="00E17491">
      <w:pPr>
        <w:pStyle w:val="ListParagraph"/>
        <w:numPr>
          <w:ilvl w:val="0"/>
          <w:numId w:val="5"/>
        </w:numPr>
        <w:spacing w:after="0" w:line="259" w:lineRule="auto"/>
        <w:rPr>
          <w:rFonts w:ascii="Calibri" w:hAnsi="Calibri" w:cs="Calibri"/>
          <w:sz w:val="24"/>
        </w:rPr>
      </w:pPr>
      <w:r w:rsidRPr="001F69A1">
        <w:rPr>
          <w:rFonts w:ascii="Calibri" w:hAnsi="Calibri" w:cs="Calibri"/>
          <w:sz w:val="24"/>
        </w:rPr>
        <w:t>All watches and personal items [purses, book bags, hats, etc.] must be placed at the front of the classroom before a test begins. No devices with internet capability are allowed in the testing area. No hoodies, jackets, coats, capes, etc. with pockets are allowed during testing. Students found to be in violation of this procedure will have their exam taken from them and they will be asked to leave the testing area. Students will receive a “0” on the exam for this procedural violation</w:t>
      </w:r>
      <w:r w:rsidR="0091221B">
        <w:rPr>
          <w:rFonts w:ascii="Calibri" w:hAnsi="Calibri" w:cs="Calibri"/>
          <w:sz w:val="24"/>
        </w:rPr>
        <w:t xml:space="preserve">. </w:t>
      </w:r>
    </w:p>
    <w:p w14:paraId="06C96708" w14:textId="77777777" w:rsidR="00E17491" w:rsidRDefault="001F69A1" w:rsidP="00E17491">
      <w:pPr>
        <w:pStyle w:val="ListParagraph"/>
        <w:numPr>
          <w:ilvl w:val="0"/>
          <w:numId w:val="5"/>
        </w:numPr>
        <w:spacing w:after="0" w:line="259" w:lineRule="auto"/>
        <w:rPr>
          <w:rFonts w:ascii="Calibri" w:hAnsi="Calibri" w:cs="Calibri"/>
          <w:sz w:val="24"/>
        </w:rPr>
      </w:pPr>
      <w:r w:rsidRPr="00E17491">
        <w:rPr>
          <w:rFonts w:ascii="Calibri" w:hAnsi="Calibri" w:cs="Calibri"/>
          <w:sz w:val="24"/>
        </w:rPr>
        <w:t xml:space="preserve">In general, 60 minutes are allotted for 50 item tests. </w:t>
      </w:r>
    </w:p>
    <w:p w14:paraId="1161B645" w14:textId="5CD8FCD8" w:rsidR="00E17491" w:rsidRDefault="001F69A1" w:rsidP="00E17491">
      <w:pPr>
        <w:pStyle w:val="ListParagraph"/>
        <w:numPr>
          <w:ilvl w:val="0"/>
          <w:numId w:val="5"/>
        </w:numPr>
        <w:spacing w:after="0" w:line="259" w:lineRule="auto"/>
        <w:rPr>
          <w:rFonts w:ascii="Calibri" w:hAnsi="Calibri" w:cs="Calibri"/>
          <w:sz w:val="24"/>
        </w:rPr>
      </w:pPr>
      <w:r w:rsidRPr="00E17491">
        <w:rPr>
          <w:rFonts w:ascii="Calibri" w:hAnsi="Calibri" w:cs="Calibri"/>
          <w:sz w:val="24"/>
        </w:rPr>
        <w:t xml:space="preserve">Variations in testing </w:t>
      </w:r>
      <w:r w:rsidR="0091221B" w:rsidRPr="00E17491">
        <w:rPr>
          <w:rFonts w:ascii="Calibri" w:hAnsi="Calibri" w:cs="Calibri"/>
          <w:sz w:val="24"/>
        </w:rPr>
        <w:t>accommodation</w:t>
      </w:r>
      <w:r w:rsidRPr="00E17491">
        <w:rPr>
          <w:rFonts w:ascii="Calibri" w:hAnsi="Calibri" w:cs="Calibri"/>
          <w:sz w:val="24"/>
        </w:rPr>
        <w:t xml:space="preserve"> are made only based on written documentation from the TCL ADA officer. It is the student’s responsibility to contact the course coordinator before each exam for testing arrangements. </w:t>
      </w:r>
    </w:p>
    <w:p w14:paraId="11C05151" w14:textId="77777777" w:rsidR="00E17491" w:rsidRDefault="001F69A1" w:rsidP="00E17491">
      <w:pPr>
        <w:pStyle w:val="ListParagraph"/>
        <w:numPr>
          <w:ilvl w:val="0"/>
          <w:numId w:val="5"/>
        </w:numPr>
        <w:spacing w:after="0" w:line="259" w:lineRule="auto"/>
        <w:rPr>
          <w:rFonts w:ascii="Calibri" w:hAnsi="Calibri" w:cs="Calibri"/>
          <w:sz w:val="24"/>
        </w:rPr>
      </w:pPr>
      <w:r w:rsidRPr="00E17491">
        <w:rPr>
          <w:rFonts w:ascii="Calibri" w:hAnsi="Calibri" w:cs="Calibri"/>
          <w:sz w:val="24"/>
        </w:rPr>
        <w:t xml:space="preserve">Faculty does not answer questions about a test while it is being administered. </w:t>
      </w:r>
    </w:p>
    <w:p w14:paraId="5F393B0E" w14:textId="77777777" w:rsidR="00E17491" w:rsidRDefault="001F69A1" w:rsidP="00E17491">
      <w:pPr>
        <w:pStyle w:val="ListParagraph"/>
        <w:numPr>
          <w:ilvl w:val="0"/>
          <w:numId w:val="5"/>
        </w:numPr>
        <w:spacing w:after="0" w:line="259" w:lineRule="auto"/>
        <w:rPr>
          <w:rFonts w:ascii="Calibri" w:hAnsi="Calibri" w:cs="Calibri"/>
          <w:sz w:val="24"/>
        </w:rPr>
      </w:pPr>
      <w:r w:rsidRPr="00E17491">
        <w:rPr>
          <w:rFonts w:ascii="Calibri" w:hAnsi="Calibri" w:cs="Calibri"/>
          <w:sz w:val="24"/>
        </w:rPr>
        <w:t>If a student wants to speak to the test proctor, the student must raise his/her hand and wait for the proctor to come to him/her. The student may not leave his/her seat.</w:t>
      </w:r>
    </w:p>
    <w:p w14:paraId="726E2A12" w14:textId="77777777" w:rsidR="00E17491" w:rsidRDefault="001F69A1" w:rsidP="00E17491">
      <w:pPr>
        <w:pStyle w:val="ListParagraph"/>
        <w:numPr>
          <w:ilvl w:val="0"/>
          <w:numId w:val="5"/>
        </w:numPr>
        <w:spacing w:after="0" w:line="259" w:lineRule="auto"/>
        <w:rPr>
          <w:rFonts w:ascii="Calibri" w:hAnsi="Calibri" w:cs="Calibri"/>
          <w:sz w:val="24"/>
        </w:rPr>
      </w:pPr>
      <w:r w:rsidRPr="00E17491">
        <w:rPr>
          <w:rFonts w:ascii="Calibri" w:hAnsi="Calibri" w:cs="Calibri"/>
          <w:sz w:val="24"/>
        </w:rPr>
        <w:t xml:space="preserve">Students who are tardy for an examination will take the examination in the remaining allotted time. </w:t>
      </w:r>
    </w:p>
    <w:p w14:paraId="7AF5423D" w14:textId="77777777" w:rsidR="00E17491" w:rsidRDefault="00E17491" w:rsidP="00E17491">
      <w:pPr>
        <w:spacing w:after="0" w:line="259" w:lineRule="auto"/>
        <w:rPr>
          <w:rFonts w:ascii="Calibri" w:hAnsi="Calibri" w:cs="Calibri"/>
          <w:sz w:val="24"/>
        </w:rPr>
      </w:pPr>
    </w:p>
    <w:p w14:paraId="6358A9A9" w14:textId="77777777" w:rsidR="00E17491" w:rsidRDefault="001F69A1" w:rsidP="00E17491">
      <w:pPr>
        <w:spacing w:after="0" w:line="259" w:lineRule="auto"/>
        <w:rPr>
          <w:rFonts w:ascii="Calibri" w:hAnsi="Calibri" w:cs="Calibri"/>
          <w:sz w:val="24"/>
        </w:rPr>
      </w:pPr>
      <w:r w:rsidRPr="00E17491">
        <w:rPr>
          <w:rFonts w:ascii="Calibri" w:hAnsi="Calibri" w:cs="Calibri"/>
          <w:sz w:val="24"/>
        </w:rPr>
        <w:t xml:space="preserve">The following guidelines are enforced for test review as a learning opportunity: </w:t>
      </w:r>
    </w:p>
    <w:p w14:paraId="3D470A14" w14:textId="5A9B1BC8" w:rsidR="001F69A1" w:rsidRPr="00E17491" w:rsidRDefault="001F69A1" w:rsidP="00E17491">
      <w:pPr>
        <w:pStyle w:val="ListParagraph"/>
        <w:numPr>
          <w:ilvl w:val="0"/>
          <w:numId w:val="6"/>
        </w:numPr>
        <w:spacing w:after="0" w:line="259" w:lineRule="auto"/>
        <w:rPr>
          <w:rFonts w:ascii="Calibri" w:hAnsi="Calibri" w:cs="Calibri"/>
          <w:sz w:val="24"/>
        </w:rPr>
      </w:pPr>
      <w:r w:rsidRPr="00E17491">
        <w:rPr>
          <w:rFonts w:ascii="Calibri" w:hAnsi="Calibri" w:cs="Calibri"/>
          <w:sz w:val="24"/>
        </w:rPr>
        <w:t>Tests may be reviewed with the entire class at the instructor’s discretion. All security measures applied during testing are utilized. In addition, students may not have writing devices during a test review</w:t>
      </w:r>
      <w:r w:rsidR="0091221B">
        <w:rPr>
          <w:rFonts w:ascii="Calibri" w:hAnsi="Calibri" w:cs="Calibri"/>
          <w:sz w:val="24"/>
        </w:rPr>
        <w:t xml:space="preserve">. </w:t>
      </w:r>
    </w:p>
    <w:p w14:paraId="695A8811" w14:textId="7E871B88" w:rsidR="001F69A1" w:rsidRPr="00E17491" w:rsidRDefault="001F69A1" w:rsidP="00E17491">
      <w:pPr>
        <w:pStyle w:val="ListParagraph"/>
        <w:numPr>
          <w:ilvl w:val="0"/>
          <w:numId w:val="6"/>
        </w:numPr>
        <w:spacing w:after="0" w:line="259" w:lineRule="auto"/>
        <w:rPr>
          <w:rFonts w:ascii="Calibri" w:hAnsi="Calibri" w:cs="Calibri"/>
          <w:sz w:val="24"/>
        </w:rPr>
      </w:pPr>
      <w:r w:rsidRPr="00E17491">
        <w:rPr>
          <w:rFonts w:ascii="Calibri" w:hAnsi="Calibri" w:cs="Calibri"/>
          <w:sz w:val="24"/>
        </w:rPr>
        <w:t xml:space="preserve">Students may not take notes or use recording devices during test reviews. </w:t>
      </w:r>
    </w:p>
    <w:p w14:paraId="5122D61B" w14:textId="11ABB7C0" w:rsidR="001F69A1" w:rsidRPr="00E17491" w:rsidRDefault="001F69A1" w:rsidP="00E17491">
      <w:pPr>
        <w:pStyle w:val="ListParagraph"/>
        <w:numPr>
          <w:ilvl w:val="0"/>
          <w:numId w:val="6"/>
        </w:numPr>
        <w:spacing w:after="0" w:line="259" w:lineRule="auto"/>
        <w:rPr>
          <w:rFonts w:ascii="Calibri" w:hAnsi="Calibri" w:cs="Calibri"/>
          <w:sz w:val="24"/>
        </w:rPr>
      </w:pPr>
      <w:r w:rsidRPr="00E17491">
        <w:rPr>
          <w:rFonts w:ascii="Calibri" w:hAnsi="Calibri" w:cs="Calibri"/>
          <w:sz w:val="24"/>
        </w:rPr>
        <w:t xml:space="preserve">Following class test review, students with academic problems are encouraged to schedule individual test reviews with a member of the teaching team. </w:t>
      </w:r>
    </w:p>
    <w:p w14:paraId="407CB328" w14:textId="236E55D5" w:rsidR="001F69A1" w:rsidRPr="00E17491" w:rsidRDefault="001F69A1" w:rsidP="00E17491">
      <w:pPr>
        <w:pStyle w:val="ListParagraph"/>
        <w:numPr>
          <w:ilvl w:val="0"/>
          <w:numId w:val="6"/>
        </w:numPr>
        <w:spacing w:after="0" w:line="259" w:lineRule="auto"/>
        <w:rPr>
          <w:rFonts w:ascii="Calibri" w:hAnsi="Calibri" w:cs="Calibri"/>
          <w:sz w:val="24"/>
        </w:rPr>
      </w:pPr>
      <w:r w:rsidRPr="00E17491">
        <w:rPr>
          <w:rFonts w:ascii="Calibri" w:hAnsi="Calibri" w:cs="Calibri"/>
          <w:sz w:val="24"/>
        </w:rPr>
        <w:t>Final exams are not reviewed with students</w:t>
      </w:r>
      <w:r w:rsidR="0091221B">
        <w:rPr>
          <w:rFonts w:ascii="Calibri" w:hAnsi="Calibri" w:cs="Calibri"/>
          <w:sz w:val="24"/>
        </w:rPr>
        <w:t xml:space="preserve">. </w:t>
      </w:r>
    </w:p>
    <w:p w14:paraId="0AF1EE36" w14:textId="77777777" w:rsidR="001F69A1" w:rsidRPr="001F69A1" w:rsidRDefault="001F69A1" w:rsidP="001F69A1">
      <w:pPr>
        <w:spacing w:after="0" w:line="259" w:lineRule="auto"/>
        <w:rPr>
          <w:rFonts w:ascii="Calibri" w:hAnsi="Calibri" w:cs="Calibri"/>
          <w:sz w:val="24"/>
        </w:rPr>
      </w:pPr>
      <w:r w:rsidRPr="001F69A1">
        <w:rPr>
          <w:rFonts w:ascii="Calibri" w:hAnsi="Calibri" w:cs="Calibri"/>
          <w:sz w:val="24"/>
        </w:rPr>
        <w:lastRenderedPageBreak/>
        <w:t xml:space="preserve"> </w:t>
      </w:r>
    </w:p>
    <w:p w14:paraId="00A6A8AD" w14:textId="3D29E6F4" w:rsidR="00E17491" w:rsidRPr="00836696" w:rsidRDefault="00E17491" w:rsidP="00E17491">
      <w:pPr>
        <w:pStyle w:val="Heading2"/>
        <w:spacing w:after="0" w:line="259" w:lineRule="auto"/>
        <w:rPr>
          <w:rFonts w:ascii="Calibri" w:hAnsi="Calibri" w:cs="Calibri"/>
          <w:b/>
          <w:bCs/>
          <w:sz w:val="24"/>
        </w:rPr>
      </w:pPr>
      <w:r w:rsidRPr="00836696">
        <w:rPr>
          <w:rFonts w:ascii="Calibri" w:hAnsi="Calibri" w:cs="Calibri"/>
          <w:b/>
          <w:bCs/>
          <w:sz w:val="24"/>
        </w:rPr>
        <w:t xml:space="preserve">TESTING FOR NURSING ASSISTANT CERTIFICATION </w:t>
      </w:r>
    </w:p>
    <w:p w14:paraId="7C239156" w14:textId="3743E0B6" w:rsidR="00E17491" w:rsidRDefault="005516BE" w:rsidP="00E17491">
      <w:pPr>
        <w:spacing w:after="0" w:line="259" w:lineRule="auto"/>
        <w:rPr>
          <w:rFonts w:ascii="Calibri" w:hAnsi="Calibri" w:cs="Calibri"/>
          <w:sz w:val="24"/>
        </w:rPr>
      </w:pPr>
      <w:r>
        <w:rPr>
          <w:rFonts w:ascii="Calibri" w:hAnsi="Calibri" w:cs="Calibri"/>
          <w:sz w:val="24"/>
        </w:rPr>
        <w:t>Students</w:t>
      </w:r>
      <w:r w:rsidR="00E17491" w:rsidRPr="00E17491">
        <w:rPr>
          <w:rFonts w:ascii="Calibri" w:hAnsi="Calibri" w:cs="Calibri"/>
          <w:sz w:val="24"/>
        </w:rPr>
        <w:t xml:space="preserve"> are eligible to take the </w:t>
      </w:r>
      <w:r w:rsidR="00204032">
        <w:rPr>
          <w:rFonts w:ascii="Calibri" w:hAnsi="Calibri" w:cs="Calibri"/>
          <w:sz w:val="24"/>
        </w:rPr>
        <w:t xml:space="preserve">written and skills </w:t>
      </w:r>
      <w:r w:rsidR="00E17491" w:rsidRPr="00E17491">
        <w:rPr>
          <w:rFonts w:ascii="Calibri" w:hAnsi="Calibri" w:cs="Calibri"/>
          <w:sz w:val="24"/>
        </w:rPr>
        <w:t xml:space="preserve">test for certified nursing assistant (CNA) after successful completion of </w:t>
      </w:r>
      <w:r w:rsidR="00836696">
        <w:rPr>
          <w:rFonts w:ascii="Calibri" w:hAnsi="Calibri" w:cs="Calibri"/>
          <w:sz w:val="24"/>
        </w:rPr>
        <w:t>AHS 163</w:t>
      </w:r>
      <w:r w:rsidR="00E17491" w:rsidRPr="00E17491">
        <w:rPr>
          <w:rFonts w:ascii="Calibri" w:hAnsi="Calibri" w:cs="Calibri"/>
          <w:sz w:val="24"/>
        </w:rPr>
        <w:t xml:space="preserve">, </w:t>
      </w:r>
      <w:r w:rsidR="00836696">
        <w:rPr>
          <w:rFonts w:ascii="Calibri" w:hAnsi="Calibri" w:cs="Calibri"/>
          <w:sz w:val="24"/>
        </w:rPr>
        <w:t>Long Term Care</w:t>
      </w:r>
      <w:r w:rsidR="00E17491" w:rsidRPr="00E17491">
        <w:rPr>
          <w:rFonts w:ascii="Calibri" w:hAnsi="Calibri" w:cs="Calibri"/>
          <w:sz w:val="24"/>
        </w:rPr>
        <w:t>, with a grade of “C” or higher.</w:t>
      </w:r>
    </w:p>
    <w:p w14:paraId="51B10C37" w14:textId="77777777" w:rsidR="00836696" w:rsidRDefault="00836696" w:rsidP="00E17491">
      <w:pPr>
        <w:spacing w:after="0" w:line="259" w:lineRule="auto"/>
        <w:rPr>
          <w:rFonts w:ascii="Calibri" w:hAnsi="Calibri" w:cs="Calibri"/>
          <w:sz w:val="24"/>
        </w:rPr>
      </w:pPr>
    </w:p>
    <w:p w14:paraId="416A4B63" w14:textId="4156CA20" w:rsidR="00836696" w:rsidRPr="00836696" w:rsidRDefault="00836696" w:rsidP="00836696">
      <w:pPr>
        <w:pStyle w:val="Heading2"/>
        <w:spacing w:after="0" w:line="259" w:lineRule="auto"/>
        <w:rPr>
          <w:rFonts w:ascii="Calibri" w:hAnsi="Calibri" w:cs="Calibri"/>
          <w:b/>
          <w:bCs/>
          <w:sz w:val="24"/>
        </w:rPr>
      </w:pPr>
      <w:r w:rsidRPr="00836696">
        <w:rPr>
          <w:rFonts w:ascii="Calibri" w:hAnsi="Calibri" w:cs="Calibri"/>
          <w:b/>
          <w:bCs/>
          <w:sz w:val="24"/>
        </w:rPr>
        <w:t>STUDENT EXPENSES ASSOCIATED WITH GRADUATION</w:t>
      </w:r>
      <w:r>
        <w:rPr>
          <w:rFonts w:ascii="Calibri" w:hAnsi="Calibri" w:cs="Calibri"/>
          <w:b/>
          <w:bCs/>
          <w:sz w:val="24"/>
        </w:rPr>
        <w:t>/</w:t>
      </w:r>
      <w:r w:rsidRPr="00836696">
        <w:rPr>
          <w:rFonts w:ascii="Calibri" w:hAnsi="Calibri" w:cs="Calibri"/>
          <w:b/>
          <w:bCs/>
          <w:sz w:val="24"/>
        </w:rPr>
        <w:t xml:space="preserve">LICENSURE  </w:t>
      </w:r>
    </w:p>
    <w:p w14:paraId="5898A3F3" w14:textId="0DA871B5" w:rsidR="00836696" w:rsidRDefault="00836696" w:rsidP="00836696">
      <w:pPr>
        <w:spacing w:after="0" w:line="259" w:lineRule="auto"/>
        <w:rPr>
          <w:rFonts w:ascii="Calibri" w:hAnsi="Calibri" w:cs="Calibri"/>
          <w:sz w:val="24"/>
        </w:rPr>
      </w:pPr>
      <w:r w:rsidRPr="00836696">
        <w:rPr>
          <w:rFonts w:ascii="Calibri" w:hAnsi="Calibri" w:cs="Calibri"/>
          <w:sz w:val="24"/>
        </w:rPr>
        <w:t xml:space="preserve">The following items are expenses the student may expect to incur related to completing their </w:t>
      </w:r>
      <w:r w:rsidR="00711D42" w:rsidRPr="00836696">
        <w:rPr>
          <w:rFonts w:ascii="Calibri" w:hAnsi="Calibri" w:cs="Calibri"/>
          <w:sz w:val="24"/>
        </w:rPr>
        <w:t>choice program</w:t>
      </w:r>
      <w:r w:rsidRPr="00836696">
        <w:rPr>
          <w:rFonts w:ascii="Calibri" w:hAnsi="Calibri" w:cs="Calibri"/>
          <w:sz w:val="24"/>
        </w:rPr>
        <w:t xml:space="preserve">, beyond tuition and books. </w:t>
      </w:r>
    </w:p>
    <w:p w14:paraId="25DAEF1B" w14:textId="196BD35F" w:rsidR="00836696" w:rsidRPr="00836696" w:rsidRDefault="00836696" w:rsidP="00836696">
      <w:pPr>
        <w:spacing w:after="0" w:line="259" w:lineRule="auto"/>
        <w:ind w:firstLine="710"/>
        <w:rPr>
          <w:rFonts w:ascii="Calibri" w:hAnsi="Calibri" w:cs="Calibri"/>
          <w:sz w:val="24"/>
        </w:rPr>
      </w:pPr>
      <w:r w:rsidRPr="00836696">
        <w:rPr>
          <w:rFonts w:ascii="Calibri" w:hAnsi="Calibri" w:cs="Calibri"/>
          <w:b/>
          <w:bCs/>
          <w:sz w:val="24"/>
        </w:rPr>
        <w:t>Graduation</w:t>
      </w:r>
      <w:r w:rsidRPr="00836696">
        <w:rPr>
          <w:rFonts w:ascii="Calibri" w:hAnsi="Calibri" w:cs="Calibri"/>
          <w:sz w:val="24"/>
        </w:rPr>
        <w:t xml:space="preserve">: rental of cap and gown  </w:t>
      </w:r>
    </w:p>
    <w:p w14:paraId="1BD3CA2E" w14:textId="6CC8A84C" w:rsidR="00836696" w:rsidRPr="00836696" w:rsidRDefault="00836696" w:rsidP="00836696">
      <w:pPr>
        <w:spacing w:after="0" w:line="259" w:lineRule="auto"/>
        <w:ind w:firstLine="710"/>
        <w:rPr>
          <w:rFonts w:ascii="Calibri" w:hAnsi="Calibri" w:cs="Calibri"/>
          <w:sz w:val="24"/>
        </w:rPr>
      </w:pPr>
      <w:r w:rsidRPr="00836696">
        <w:rPr>
          <w:rFonts w:ascii="Calibri" w:hAnsi="Calibri" w:cs="Calibri"/>
          <w:b/>
          <w:bCs/>
          <w:sz w:val="24"/>
        </w:rPr>
        <w:t>Licensure</w:t>
      </w:r>
      <w:r w:rsidRPr="00836696">
        <w:rPr>
          <w:rFonts w:ascii="Calibri" w:hAnsi="Calibri" w:cs="Calibri"/>
          <w:sz w:val="24"/>
        </w:rPr>
        <w:t>: CNA exam;</w:t>
      </w:r>
      <w:r>
        <w:rPr>
          <w:rFonts w:ascii="Calibri" w:hAnsi="Calibri" w:cs="Calibri"/>
          <w:sz w:val="24"/>
        </w:rPr>
        <w:t xml:space="preserve"> additional certification exams (CET, CPCT/A, CPT)</w:t>
      </w:r>
    </w:p>
    <w:p w14:paraId="72A7D1D9" w14:textId="77777777" w:rsidR="00836696" w:rsidRDefault="00836696" w:rsidP="00836696">
      <w:pPr>
        <w:spacing w:after="0" w:line="259" w:lineRule="auto"/>
        <w:rPr>
          <w:rFonts w:ascii="Calibri" w:hAnsi="Calibri" w:cs="Calibri"/>
          <w:sz w:val="24"/>
        </w:rPr>
      </w:pPr>
    </w:p>
    <w:p w14:paraId="4969845A" w14:textId="68ED4CCA" w:rsidR="00836696" w:rsidRPr="00836696" w:rsidRDefault="00836696" w:rsidP="00836696">
      <w:pPr>
        <w:pStyle w:val="Heading2"/>
        <w:spacing w:after="0" w:line="259" w:lineRule="auto"/>
        <w:rPr>
          <w:rFonts w:ascii="Calibri" w:hAnsi="Calibri" w:cs="Calibri"/>
          <w:b/>
          <w:bCs/>
          <w:sz w:val="24"/>
        </w:rPr>
      </w:pPr>
      <w:r w:rsidRPr="00836696">
        <w:rPr>
          <w:rFonts w:ascii="Calibri" w:hAnsi="Calibri" w:cs="Calibri"/>
          <w:b/>
          <w:bCs/>
          <w:sz w:val="24"/>
        </w:rPr>
        <w:t xml:space="preserve">USE OF ELECTRONIC DEVICES  </w:t>
      </w:r>
    </w:p>
    <w:p w14:paraId="4772F62D" w14:textId="77777777" w:rsidR="00AE17C4" w:rsidRDefault="00836696" w:rsidP="00AE17C4">
      <w:pPr>
        <w:spacing w:after="0" w:line="259" w:lineRule="auto"/>
        <w:rPr>
          <w:rFonts w:ascii="Calibri" w:hAnsi="Calibri" w:cs="Calibri"/>
          <w:sz w:val="24"/>
        </w:rPr>
      </w:pPr>
      <w:r w:rsidRPr="00836696">
        <w:rPr>
          <w:rFonts w:ascii="Calibri" w:hAnsi="Calibri" w:cs="Calibri"/>
          <w:sz w:val="24"/>
        </w:rPr>
        <w:t xml:space="preserve">No pagers, phones, or any other electronic devices (including smartwatches) are allowed in the clinical facility. Phones, electronic devices, and other internet recording or messaging devices are not allowed in the clinical area and are not allowed during testing. </w:t>
      </w:r>
    </w:p>
    <w:p w14:paraId="4EFC2397" w14:textId="77777777" w:rsidR="007C3276" w:rsidRPr="00DF295E" w:rsidRDefault="007C3276" w:rsidP="007C3276">
      <w:pPr>
        <w:spacing w:after="0" w:line="259" w:lineRule="auto"/>
        <w:rPr>
          <w:rFonts w:ascii="Calibri" w:hAnsi="Calibri" w:cs="Calibri"/>
          <w:b/>
          <w:bCs/>
          <w:sz w:val="20"/>
          <w:szCs w:val="20"/>
        </w:rPr>
      </w:pPr>
    </w:p>
    <w:p w14:paraId="663729B5" w14:textId="1E918085" w:rsidR="007C3276" w:rsidRPr="00836696" w:rsidRDefault="007C3276" w:rsidP="007C3276">
      <w:pPr>
        <w:pStyle w:val="Heading2"/>
        <w:spacing w:after="0" w:line="259" w:lineRule="auto"/>
        <w:rPr>
          <w:rFonts w:ascii="Calibri" w:hAnsi="Calibri" w:cs="Calibri"/>
          <w:b/>
          <w:bCs/>
          <w:sz w:val="24"/>
        </w:rPr>
      </w:pPr>
      <w:r w:rsidRPr="00836696">
        <w:rPr>
          <w:rFonts w:ascii="Calibri" w:hAnsi="Calibri" w:cs="Calibri"/>
          <w:b/>
          <w:bCs/>
          <w:sz w:val="24"/>
        </w:rPr>
        <w:t xml:space="preserve">E-MAIL </w:t>
      </w:r>
    </w:p>
    <w:p w14:paraId="314DC14D" w14:textId="77777777" w:rsidR="003A7F33" w:rsidRDefault="007C3276" w:rsidP="007C3276">
      <w:pPr>
        <w:spacing w:after="0" w:line="259" w:lineRule="auto"/>
        <w:rPr>
          <w:rFonts w:ascii="Calibri" w:hAnsi="Calibri" w:cs="Calibri"/>
          <w:sz w:val="24"/>
        </w:rPr>
      </w:pPr>
      <w:r w:rsidRPr="00836696">
        <w:rPr>
          <w:rFonts w:ascii="Calibri" w:hAnsi="Calibri" w:cs="Calibri"/>
          <w:sz w:val="24"/>
        </w:rPr>
        <w:t xml:space="preserve">It is the student’s responsibility to establish and monitor a current TCL email address at least twice daily. Allow a 72-hour </w:t>
      </w:r>
      <w:r w:rsidR="00711D42">
        <w:rPr>
          <w:rFonts w:ascii="Calibri" w:hAnsi="Calibri" w:cs="Calibri"/>
          <w:sz w:val="24"/>
        </w:rPr>
        <w:t xml:space="preserve">(3 business days) </w:t>
      </w:r>
      <w:r w:rsidRPr="00836696">
        <w:rPr>
          <w:rFonts w:ascii="Calibri" w:hAnsi="Calibri" w:cs="Calibri"/>
          <w:sz w:val="24"/>
        </w:rPr>
        <w:t xml:space="preserve">response time from faculty for emails. </w:t>
      </w:r>
    </w:p>
    <w:p w14:paraId="3B04A07F" w14:textId="6CDE902B" w:rsidR="007C3276" w:rsidRPr="003A7F33" w:rsidRDefault="007C3276" w:rsidP="007C3276">
      <w:pPr>
        <w:pStyle w:val="Heading2"/>
        <w:spacing w:after="0" w:line="259" w:lineRule="auto"/>
        <w:rPr>
          <w:rFonts w:ascii="Calibri" w:hAnsi="Calibri" w:cs="Calibri"/>
          <w:sz w:val="24"/>
        </w:rPr>
      </w:pPr>
      <w:r w:rsidRPr="00EB497A">
        <w:rPr>
          <w:rFonts w:ascii="Calibri" w:hAnsi="Calibri" w:cs="Calibri"/>
          <w:b/>
          <w:bCs/>
          <w:sz w:val="24"/>
        </w:rPr>
        <w:t xml:space="preserve">DEFINITION OF STUDENT COMPLAINT </w:t>
      </w:r>
    </w:p>
    <w:p w14:paraId="3B8E0653" w14:textId="77777777" w:rsidR="007C3276" w:rsidRPr="00836696" w:rsidRDefault="007C3276" w:rsidP="007C3276">
      <w:pPr>
        <w:spacing w:after="0" w:line="259" w:lineRule="auto"/>
        <w:rPr>
          <w:rFonts w:ascii="Calibri" w:hAnsi="Calibri" w:cs="Calibri"/>
          <w:sz w:val="24"/>
        </w:rPr>
      </w:pPr>
      <w:r w:rsidRPr="00836696">
        <w:rPr>
          <w:rFonts w:ascii="Calibri" w:hAnsi="Calibri" w:cs="Calibri"/>
          <w:sz w:val="24"/>
        </w:rPr>
        <w:t xml:space="preserve">A complaint is an oral or written claim concerning an academic issue or a college occurrence initiated by a student alleging improper or arbitrary treatment. Disagreement with an administrative decision is not a complaint unless it alleges improper or arbitrary treatment. </w:t>
      </w:r>
    </w:p>
    <w:p w14:paraId="00A452AE" w14:textId="77777777" w:rsidR="007C3276" w:rsidRDefault="007C3276" w:rsidP="007C3276">
      <w:pPr>
        <w:spacing w:after="0" w:line="259" w:lineRule="auto"/>
        <w:rPr>
          <w:rFonts w:ascii="Calibri" w:hAnsi="Calibri" w:cs="Calibri"/>
          <w:sz w:val="24"/>
        </w:rPr>
      </w:pPr>
    </w:p>
    <w:p w14:paraId="15314AB6" w14:textId="408B6926" w:rsidR="00AE17C4" w:rsidRPr="00AE17C4" w:rsidRDefault="00AE17C4" w:rsidP="00AE17C4">
      <w:pPr>
        <w:pStyle w:val="Heading2"/>
        <w:spacing w:after="0" w:line="259" w:lineRule="auto"/>
        <w:rPr>
          <w:rFonts w:ascii="Calibri" w:hAnsi="Calibri" w:cs="Calibri"/>
          <w:sz w:val="24"/>
        </w:rPr>
      </w:pPr>
      <w:r w:rsidRPr="00F14807">
        <w:rPr>
          <w:rFonts w:ascii="Calibri" w:hAnsi="Calibri" w:cs="Calibri"/>
          <w:b/>
          <w:bCs/>
          <w:sz w:val="28"/>
          <w:szCs w:val="28"/>
        </w:rPr>
        <w:t xml:space="preserve">SECTION </w:t>
      </w:r>
      <w:r>
        <w:rPr>
          <w:rFonts w:ascii="Calibri" w:hAnsi="Calibri" w:cs="Calibri"/>
          <w:b/>
          <w:bCs/>
          <w:sz w:val="28"/>
          <w:szCs w:val="28"/>
        </w:rPr>
        <w:t>I</w:t>
      </w:r>
      <w:r w:rsidRPr="00F14807">
        <w:rPr>
          <w:rFonts w:ascii="Calibri" w:hAnsi="Calibri" w:cs="Calibri"/>
          <w:b/>
          <w:bCs/>
          <w:sz w:val="28"/>
          <w:szCs w:val="28"/>
        </w:rPr>
        <w:t xml:space="preserve">I – </w:t>
      </w:r>
      <w:r>
        <w:rPr>
          <w:rFonts w:ascii="Calibri" w:hAnsi="Calibri" w:cs="Calibri"/>
          <w:b/>
          <w:bCs/>
          <w:sz w:val="28"/>
          <w:szCs w:val="28"/>
        </w:rPr>
        <w:t>GENERAL STUDENT INFORMATION</w:t>
      </w:r>
    </w:p>
    <w:p w14:paraId="383621C9" w14:textId="77777777" w:rsidR="00AE17C4" w:rsidRPr="00DF295E" w:rsidRDefault="00AE17C4" w:rsidP="00836696">
      <w:pPr>
        <w:spacing w:after="0" w:line="259" w:lineRule="auto"/>
        <w:rPr>
          <w:rFonts w:ascii="Calibri" w:hAnsi="Calibri" w:cs="Calibri"/>
          <w:b/>
          <w:bCs/>
          <w:sz w:val="20"/>
          <w:szCs w:val="20"/>
        </w:rPr>
      </w:pPr>
    </w:p>
    <w:p w14:paraId="5FD54E7F" w14:textId="3C0C200B" w:rsidR="00AE17C4" w:rsidRDefault="00AE17C4" w:rsidP="00836696">
      <w:pPr>
        <w:pStyle w:val="Heading2"/>
        <w:spacing w:after="0" w:line="259" w:lineRule="auto"/>
        <w:rPr>
          <w:rFonts w:ascii="Calibri" w:hAnsi="Calibri" w:cs="Calibri"/>
          <w:sz w:val="24"/>
        </w:rPr>
      </w:pPr>
      <w:r w:rsidRPr="00836696">
        <w:rPr>
          <w:rFonts w:ascii="Calibri" w:hAnsi="Calibri" w:cs="Calibri"/>
          <w:b/>
          <w:bCs/>
          <w:sz w:val="24"/>
        </w:rPr>
        <w:t>A</w:t>
      </w:r>
      <w:r>
        <w:rPr>
          <w:rFonts w:ascii="Calibri" w:hAnsi="Calibri" w:cs="Calibri"/>
          <w:b/>
          <w:bCs/>
          <w:sz w:val="24"/>
        </w:rPr>
        <w:t>TTENDANCE POLICY</w:t>
      </w:r>
    </w:p>
    <w:p w14:paraId="725E3086" w14:textId="1CF09187" w:rsidR="007C3276" w:rsidRPr="007C3276" w:rsidRDefault="000F6453" w:rsidP="007C3276">
      <w:pPr>
        <w:spacing w:after="0" w:line="259" w:lineRule="auto"/>
        <w:rPr>
          <w:rFonts w:ascii="Calibri" w:hAnsi="Calibri" w:cs="Calibri"/>
          <w:sz w:val="24"/>
        </w:rPr>
      </w:pPr>
      <w:r>
        <w:rPr>
          <w:rFonts w:ascii="Calibri" w:hAnsi="Calibri" w:cs="Calibri"/>
          <w:sz w:val="24"/>
        </w:rPr>
        <w:t xml:space="preserve">The faculty of the PCT program has a responsibility to assure all students have an adequate background of knowledge and skills, therefore attendance is mandatory. </w:t>
      </w:r>
      <w:r w:rsidR="007C3276" w:rsidRPr="007C3276">
        <w:rPr>
          <w:rFonts w:ascii="Calibri" w:hAnsi="Calibri" w:cs="Calibri"/>
          <w:sz w:val="24"/>
        </w:rPr>
        <w:t>Students must be present for all didactic, lab, and clinical sessions.</w:t>
      </w:r>
      <w:r>
        <w:rPr>
          <w:rFonts w:ascii="Calibri" w:hAnsi="Calibri" w:cs="Calibri"/>
          <w:sz w:val="24"/>
        </w:rPr>
        <w:t xml:space="preserve"> </w:t>
      </w:r>
      <w:r w:rsidR="007C3276" w:rsidRPr="007C3276">
        <w:rPr>
          <w:rFonts w:ascii="Calibri" w:hAnsi="Calibri" w:cs="Calibri"/>
          <w:sz w:val="24"/>
        </w:rPr>
        <w:t>No unexcused absences are allowed</w:t>
      </w:r>
      <w:r>
        <w:rPr>
          <w:rFonts w:ascii="Calibri" w:hAnsi="Calibri" w:cs="Calibri"/>
          <w:sz w:val="24"/>
        </w:rPr>
        <w:t>.</w:t>
      </w:r>
    </w:p>
    <w:p w14:paraId="31FE300C" w14:textId="31C63F0F" w:rsidR="00AE17C4" w:rsidRPr="007C3276" w:rsidRDefault="00AE17C4" w:rsidP="007C3276">
      <w:pPr>
        <w:spacing w:after="0" w:line="259" w:lineRule="auto"/>
        <w:rPr>
          <w:rFonts w:ascii="Calibri" w:hAnsi="Calibri" w:cs="Calibri"/>
          <w:sz w:val="24"/>
        </w:rPr>
      </w:pPr>
    </w:p>
    <w:p w14:paraId="3537FC81" w14:textId="77777777" w:rsidR="00AE17C4" w:rsidRDefault="00836696" w:rsidP="00836696">
      <w:pPr>
        <w:pStyle w:val="Heading2"/>
        <w:spacing w:after="0" w:line="259" w:lineRule="auto"/>
        <w:rPr>
          <w:rFonts w:ascii="Calibri" w:hAnsi="Calibri" w:cs="Calibri"/>
          <w:b/>
          <w:bCs/>
          <w:sz w:val="24"/>
        </w:rPr>
      </w:pPr>
      <w:r w:rsidRPr="00836696">
        <w:rPr>
          <w:rFonts w:ascii="Calibri" w:hAnsi="Calibri" w:cs="Calibri"/>
          <w:b/>
          <w:bCs/>
          <w:sz w:val="24"/>
        </w:rPr>
        <w:t>CLINICAL</w:t>
      </w:r>
      <w:r w:rsidR="00AE17C4">
        <w:rPr>
          <w:rFonts w:ascii="Calibri" w:hAnsi="Calibri" w:cs="Calibri"/>
          <w:b/>
          <w:bCs/>
          <w:sz w:val="24"/>
        </w:rPr>
        <w:t xml:space="preserve"> ABSENCES</w:t>
      </w:r>
    </w:p>
    <w:p w14:paraId="75AD7A6A" w14:textId="77777777" w:rsidR="00AE17C4" w:rsidRPr="00836696" w:rsidRDefault="00AE17C4" w:rsidP="00AE17C4">
      <w:pPr>
        <w:spacing w:after="0" w:line="259" w:lineRule="auto"/>
        <w:rPr>
          <w:rFonts w:ascii="Calibri" w:hAnsi="Calibri" w:cs="Calibri"/>
          <w:b/>
          <w:bCs/>
          <w:sz w:val="24"/>
        </w:rPr>
      </w:pPr>
      <w:r w:rsidRPr="00AE17C4">
        <w:rPr>
          <w:rFonts w:ascii="Calibri" w:hAnsi="Calibri" w:cs="Calibri"/>
          <w:sz w:val="24"/>
        </w:rPr>
        <w:t>Absences from the clinical area are strongly discouraged as all clinical hours are mandatory. Clinical schedules cannot be adjusted to student preferences. The attendance policy applies to all clinical activities.</w:t>
      </w:r>
      <w:r w:rsidRPr="00836696">
        <w:rPr>
          <w:rFonts w:ascii="Calibri" w:hAnsi="Calibri" w:cs="Calibri"/>
          <w:b/>
          <w:bCs/>
          <w:sz w:val="24"/>
        </w:rPr>
        <w:t xml:space="preserve"> “NO CALL, NO SHOW” for clinical is unprofessional conduct and THE </w:t>
      </w:r>
    </w:p>
    <w:p w14:paraId="1B3E2953" w14:textId="4EA57EC9" w:rsidR="00AE17C4" w:rsidRPr="00DF295E" w:rsidRDefault="00AE17C4" w:rsidP="00AE17C4">
      <w:pPr>
        <w:pStyle w:val="Heading2"/>
        <w:spacing w:after="0" w:line="259" w:lineRule="auto"/>
        <w:rPr>
          <w:rFonts w:ascii="Calibri" w:hAnsi="Calibri" w:cs="Calibri"/>
          <w:b/>
          <w:bCs/>
          <w:sz w:val="20"/>
          <w:szCs w:val="20"/>
        </w:rPr>
      </w:pPr>
      <w:r w:rsidRPr="00836696">
        <w:rPr>
          <w:rFonts w:ascii="Calibri" w:hAnsi="Calibri" w:cs="Calibri"/>
          <w:b/>
          <w:bCs/>
          <w:sz w:val="24"/>
        </w:rPr>
        <w:lastRenderedPageBreak/>
        <w:t>STUDENT WILL BE WITHDRAWN FROM THE PROGRAM AND BE RENDERED INELIGIBLE TO REAPPLY TO THE PROGRAM</w:t>
      </w:r>
      <w:r w:rsidR="0091221B">
        <w:rPr>
          <w:rFonts w:ascii="Calibri" w:hAnsi="Calibri" w:cs="Calibri"/>
          <w:b/>
          <w:bCs/>
          <w:sz w:val="24"/>
        </w:rPr>
        <w:t xml:space="preserve">. </w:t>
      </w:r>
      <w:r w:rsidR="00711D42">
        <w:rPr>
          <w:rFonts w:ascii="Calibri" w:hAnsi="Calibri" w:cs="Calibri"/>
          <w:b/>
          <w:bCs/>
          <w:sz w:val="24"/>
        </w:rPr>
        <w:br/>
      </w:r>
    </w:p>
    <w:p w14:paraId="327AE8CF" w14:textId="4BDA60B9" w:rsidR="00711D42" w:rsidRPr="00836696" w:rsidRDefault="00711D42" w:rsidP="00711D42">
      <w:pPr>
        <w:spacing w:after="0" w:line="259" w:lineRule="auto"/>
        <w:rPr>
          <w:rFonts w:ascii="Calibri" w:hAnsi="Calibri" w:cs="Calibri"/>
          <w:sz w:val="24"/>
        </w:rPr>
      </w:pPr>
      <w:r w:rsidRPr="00836696">
        <w:rPr>
          <w:rFonts w:ascii="Calibri" w:hAnsi="Calibri" w:cs="Calibri"/>
          <w:sz w:val="24"/>
        </w:rPr>
        <w:t xml:space="preserve">If absence or tardiness does occur, the </w:t>
      </w:r>
      <w:r>
        <w:rPr>
          <w:rFonts w:ascii="Calibri" w:hAnsi="Calibri" w:cs="Calibri"/>
          <w:sz w:val="24"/>
        </w:rPr>
        <w:t>Program Director</w:t>
      </w:r>
      <w:r w:rsidRPr="00836696">
        <w:rPr>
          <w:rFonts w:ascii="Calibri" w:hAnsi="Calibri" w:cs="Calibri"/>
          <w:sz w:val="24"/>
        </w:rPr>
        <w:t xml:space="preserve">, Clinical Instructor, and unit the student is scheduled for rotation must be notified via phone message no later than 30 minutes prior to your clinical start time along with </w:t>
      </w:r>
      <w:r>
        <w:rPr>
          <w:rFonts w:ascii="Calibri" w:hAnsi="Calibri" w:cs="Calibri"/>
          <w:sz w:val="24"/>
        </w:rPr>
        <w:t xml:space="preserve">PCT Program Director </w:t>
      </w:r>
      <w:r w:rsidRPr="00836696">
        <w:rPr>
          <w:rFonts w:ascii="Calibri" w:hAnsi="Calibri" w:cs="Calibri"/>
          <w:sz w:val="24"/>
        </w:rPr>
        <w:t xml:space="preserve">also being notified by telephone no later than 30 minutes prior to the start of the clinical experience. The </w:t>
      </w:r>
      <w:r>
        <w:rPr>
          <w:rFonts w:ascii="Calibri" w:hAnsi="Calibri" w:cs="Calibri"/>
          <w:sz w:val="24"/>
        </w:rPr>
        <w:t>PCT Program Director</w:t>
      </w:r>
      <w:r w:rsidRPr="00836696">
        <w:rPr>
          <w:rFonts w:ascii="Calibri" w:hAnsi="Calibri" w:cs="Calibri"/>
          <w:sz w:val="24"/>
        </w:rPr>
        <w:t xml:space="preserve"> telephone number is (843-</w:t>
      </w:r>
      <w:r>
        <w:rPr>
          <w:rFonts w:ascii="Calibri" w:hAnsi="Calibri" w:cs="Calibri"/>
          <w:sz w:val="24"/>
        </w:rPr>
        <w:t>470-5954</w:t>
      </w:r>
      <w:r w:rsidRPr="00836696">
        <w:rPr>
          <w:rFonts w:ascii="Calibri" w:hAnsi="Calibri" w:cs="Calibri"/>
          <w:sz w:val="24"/>
        </w:rPr>
        <w:t>)</w:t>
      </w:r>
      <w:r w:rsidR="0091221B">
        <w:rPr>
          <w:rFonts w:ascii="Calibri" w:hAnsi="Calibri" w:cs="Calibri"/>
          <w:sz w:val="24"/>
        </w:rPr>
        <w:t xml:space="preserve">. </w:t>
      </w:r>
    </w:p>
    <w:p w14:paraId="0E944E44" w14:textId="114CA422" w:rsidR="00AE17C4" w:rsidRPr="00836696" w:rsidRDefault="00AE17C4" w:rsidP="00AE17C4">
      <w:pPr>
        <w:spacing w:after="0" w:line="259" w:lineRule="auto"/>
        <w:rPr>
          <w:rFonts w:ascii="Calibri" w:hAnsi="Calibri" w:cs="Calibri"/>
          <w:b/>
          <w:bCs/>
          <w:sz w:val="24"/>
          <w:u w:val="single"/>
        </w:rPr>
      </w:pPr>
      <w:r w:rsidRPr="00836696">
        <w:rPr>
          <w:rFonts w:ascii="Calibri" w:hAnsi="Calibri" w:cs="Calibri"/>
          <w:b/>
          <w:bCs/>
          <w:sz w:val="24"/>
          <w:u w:val="single"/>
        </w:rPr>
        <w:t xml:space="preserve">*Please refer to the School of </w:t>
      </w:r>
      <w:r w:rsidR="00711D42">
        <w:rPr>
          <w:rFonts w:ascii="Calibri" w:hAnsi="Calibri" w:cs="Calibri"/>
          <w:b/>
          <w:bCs/>
          <w:sz w:val="24"/>
          <w:u w:val="single"/>
        </w:rPr>
        <w:t>Nursing</w:t>
      </w:r>
      <w:r w:rsidRPr="00836696">
        <w:rPr>
          <w:rFonts w:ascii="Calibri" w:hAnsi="Calibri" w:cs="Calibri"/>
          <w:b/>
          <w:bCs/>
          <w:sz w:val="24"/>
          <w:u w:val="single"/>
        </w:rPr>
        <w:t xml:space="preserve"> Handbook for clarification of the No Call/No Show </w:t>
      </w:r>
      <w:r w:rsidR="0091221B" w:rsidRPr="00836696">
        <w:rPr>
          <w:rFonts w:ascii="Calibri" w:hAnsi="Calibri" w:cs="Calibri"/>
          <w:b/>
          <w:bCs/>
          <w:sz w:val="24"/>
          <w:u w:val="single"/>
        </w:rPr>
        <w:t>process. *</w:t>
      </w:r>
      <w:r w:rsidRPr="00836696">
        <w:rPr>
          <w:rFonts w:ascii="Calibri" w:hAnsi="Calibri" w:cs="Calibri"/>
          <w:b/>
          <w:bCs/>
          <w:sz w:val="24"/>
          <w:u w:val="single"/>
        </w:rPr>
        <w:t xml:space="preserve"> </w:t>
      </w:r>
    </w:p>
    <w:p w14:paraId="79380890" w14:textId="77777777" w:rsidR="00AE17C4" w:rsidRPr="00DF295E" w:rsidRDefault="00AE17C4" w:rsidP="00836696">
      <w:pPr>
        <w:spacing w:after="0" w:line="259" w:lineRule="auto"/>
        <w:rPr>
          <w:rFonts w:ascii="Calibri" w:hAnsi="Calibri" w:cs="Calibri"/>
          <w:b/>
          <w:bCs/>
          <w:sz w:val="20"/>
          <w:szCs w:val="20"/>
        </w:rPr>
      </w:pPr>
    </w:p>
    <w:p w14:paraId="2A11DBD7" w14:textId="77777777" w:rsidR="00711D42" w:rsidRPr="00836696" w:rsidRDefault="00711D42" w:rsidP="00711D42">
      <w:pPr>
        <w:pStyle w:val="Heading2"/>
        <w:spacing w:after="0" w:line="259" w:lineRule="auto"/>
        <w:rPr>
          <w:rFonts w:ascii="Calibri" w:hAnsi="Calibri" w:cs="Calibri"/>
          <w:sz w:val="24"/>
        </w:rPr>
      </w:pPr>
      <w:r w:rsidRPr="00836696">
        <w:rPr>
          <w:rFonts w:ascii="Calibri" w:hAnsi="Calibri" w:cs="Calibri"/>
          <w:b/>
          <w:bCs/>
          <w:sz w:val="24"/>
        </w:rPr>
        <w:t xml:space="preserve">TARDINESS </w:t>
      </w:r>
    </w:p>
    <w:p w14:paraId="0A2B93FC" w14:textId="1B1758EA" w:rsidR="00711D42" w:rsidRPr="00836696" w:rsidRDefault="00711D42" w:rsidP="00711D42">
      <w:pPr>
        <w:spacing w:after="0" w:line="259" w:lineRule="auto"/>
        <w:rPr>
          <w:rFonts w:ascii="Calibri" w:hAnsi="Calibri" w:cs="Calibri"/>
          <w:sz w:val="24"/>
        </w:rPr>
      </w:pPr>
      <w:r w:rsidRPr="00836696">
        <w:rPr>
          <w:rFonts w:ascii="Calibri" w:hAnsi="Calibri" w:cs="Calibri"/>
          <w:sz w:val="24"/>
        </w:rPr>
        <w:t xml:space="preserve">Arrival </w:t>
      </w:r>
      <w:r w:rsidR="0091221B" w:rsidRPr="00836696">
        <w:rPr>
          <w:rFonts w:ascii="Calibri" w:hAnsi="Calibri" w:cs="Calibri"/>
          <w:sz w:val="24"/>
        </w:rPr>
        <w:t>at</w:t>
      </w:r>
      <w:r w:rsidRPr="00836696">
        <w:rPr>
          <w:rFonts w:ascii="Calibri" w:hAnsi="Calibri" w:cs="Calibri"/>
          <w:sz w:val="24"/>
        </w:rPr>
        <w:t xml:space="preserve"> class, clinical, and lab by the published time is an expectation for all students. Class, clinical, and lab times are measured by the clock in these teaching areas. Failure to attend class, clinical, and lab on time as measured by the clock in these areas may result in point reductions or unsatisfactory clinical evaluations.</w:t>
      </w:r>
      <w:r w:rsidRPr="00AE17C4">
        <w:rPr>
          <w:rFonts w:ascii="Calibri" w:hAnsi="Calibri" w:cs="Calibri"/>
          <w:sz w:val="24"/>
        </w:rPr>
        <w:t xml:space="preserve"> </w:t>
      </w:r>
      <w:r w:rsidRPr="00836696">
        <w:rPr>
          <w:rFonts w:ascii="Calibri" w:hAnsi="Calibri" w:cs="Calibri"/>
          <w:sz w:val="24"/>
        </w:rPr>
        <w:t xml:space="preserve">Please note: Any unreported tardiness on the part of the student will be considered a “no call, no show” and be treated as such. See course syllabi for details. </w:t>
      </w:r>
    </w:p>
    <w:p w14:paraId="33DD7A03" w14:textId="77777777" w:rsidR="00711D42" w:rsidRDefault="00711D42" w:rsidP="00836696">
      <w:pPr>
        <w:spacing w:after="0" w:line="259" w:lineRule="auto"/>
        <w:rPr>
          <w:rFonts w:ascii="Calibri" w:hAnsi="Calibri" w:cs="Calibri"/>
          <w:b/>
          <w:bCs/>
          <w:sz w:val="24"/>
        </w:rPr>
      </w:pPr>
    </w:p>
    <w:p w14:paraId="6594BAFB" w14:textId="5AD837B1" w:rsidR="00836696" w:rsidRPr="00836696" w:rsidRDefault="00AE17C4" w:rsidP="00836696">
      <w:pPr>
        <w:pStyle w:val="Heading2"/>
        <w:spacing w:after="0" w:line="259" w:lineRule="auto"/>
        <w:rPr>
          <w:rFonts w:ascii="Calibri" w:hAnsi="Calibri" w:cs="Calibri"/>
          <w:b/>
          <w:bCs/>
          <w:sz w:val="24"/>
        </w:rPr>
      </w:pPr>
      <w:r>
        <w:rPr>
          <w:rFonts w:ascii="Calibri" w:hAnsi="Calibri" w:cs="Calibri"/>
          <w:b/>
          <w:bCs/>
          <w:sz w:val="24"/>
        </w:rPr>
        <w:t>CLINICAL</w:t>
      </w:r>
      <w:r w:rsidR="00836696" w:rsidRPr="00836696">
        <w:rPr>
          <w:rFonts w:ascii="Calibri" w:hAnsi="Calibri" w:cs="Calibri"/>
          <w:b/>
          <w:bCs/>
          <w:sz w:val="24"/>
        </w:rPr>
        <w:t xml:space="preserve"> BREAKS </w:t>
      </w:r>
    </w:p>
    <w:p w14:paraId="15D60A13" w14:textId="12B12009" w:rsidR="00836696" w:rsidRPr="00836696" w:rsidRDefault="00836696" w:rsidP="00836696">
      <w:pPr>
        <w:spacing w:after="0" w:line="259" w:lineRule="auto"/>
        <w:rPr>
          <w:rFonts w:ascii="Calibri" w:hAnsi="Calibri" w:cs="Calibri"/>
          <w:sz w:val="24"/>
        </w:rPr>
      </w:pPr>
      <w:r w:rsidRPr="00836696">
        <w:rPr>
          <w:rFonts w:ascii="Calibri" w:hAnsi="Calibri" w:cs="Calibri"/>
          <w:sz w:val="24"/>
        </w:rPr>
        <w:t>Students are eligible for a fifteen-minute break during clinical experiences that are less than seven hours. Students are eligible for a thirty-minute break and two fifteen-minute breaks during clinical experiences that are greater than seven hours. Students must notify the instructor upon taking a break and returning from a break. It is the student’s responsibility to ensure patient needs are met during their absence. Students may not leave the clinical facility campus during their break. Clinical breaks and lunch are not included as clinical learning time</w:t>
      </w:r>
      <w:r w:rsidR="000F6453">
        <w:rPr>
          <w:rFonts w:ascii="Calibri" w:hAnsi="Calibri" w:cs="Calibri"/>
          <w:sz w:val="24"/>
        </w:rPr>
        <w:t xml:space="preserve">. </w:t>
      </w:r>
      <w:r w:rsidRPr="00836696">
        <w:rPr>
          <w:rFonts w:ascii="Calibri" w:hAnsi="Calibri" w:cs="Calibri"/>
          <w:sz w:val="24"/>
        </w:rPr>
        <w:t>Students are not allowed to smoke during clinical breaks on any facility grounds or in their vehicles as going back to a clinical assignment with smoke odors is unprofessional and may be harmful to patients</w:t>
      </w:r>
      <w:r w:rsidR="0091221B">
        <w:rPr>
          <w:rFonts w:ascii="Calibri" w:hAnsi="Calibri" w:cs="Calibri"/>
          <w:sz w:val="24"/>
        </w:rPr>
        <w:t xml:space="preserve">. </w:t>
      </w:r>
    </w:p>
    <w:p w14:paraId="78817C04" w14:textId="77777777" w:rsidR="007C3276" w:rsidRDefault="007C3276" w:rsidP="00836696">
      <w:pPr>
        <w:spacing w:after="0" w:line="259" w:lineRule="auto"/>
        <w:rPr>
          <w:rFonts w:ascii="Calibri" w:hAnsi="Calibri" w:cs="Calibri"/>
          <w:b/>
          <w:bCs/>
          <w:sz w:val="24"/>
        </w:rPr>
      </w:pPr>
    </w:p>
    <w:p w14:paraId="4F4D3B0A" w14:textId="70A15687" w:rsidR="00836696" w:rsidRPr="00836696" w:rsidRDefault="00836696" w:rsidP="00836696">
      <w:pPr>
        <w:pStyle w:val="Heading2"/>
        <w:spacing w:after="0" w:line="259" w:lineRule="auto"/>
        <w:rPr>
          <w:rFonts w:ascii="Calibri" w:hAnsi="Calibri" w:cs="Calibri"/>
          <w:b/>
          <w:bCs/>
          <w:sz w:val="24"/>
        </w:rPr>
      </w:pPr>
      <w:r w:rsidRPr="00836696">
        <w:rPr>
          <w:rFonts w:ascii="Calibri" w:hAnsi="Calibri" w:cs="Calibri"/>
          <w:b/>
          <w:bCs/>
          <w:sz w:val="24"/>
        </w:rPr>
        <w:t xml:space="preserve">CLINICAL ROTATIONS </w:t>
      </w:r>
    </w:p>
    <w:p w14:paraId="41157074" w14:textId="67458D60" w:rsidR="00711D42" w:rsidRDefault="00836696" w:rsidP="00836696">
      <w:pPr>
        <w:spacing w:after="0" w:line="259" w:lineRule="auto"/>
        <w:rPr>
          <w:rFonts w:ascii="Calibri" w:hAnsi="Calibri" w:cs="Calibri"/>
          <w:sz w:val="24"/>
        </w:rPr>
      </w:pPr>
      <w:r w:rsidRPr="00836696">
        <w:rPr>
          <w:rFonts w:ascii="Calibri" w:hAnsi="Calibri" w:cs="Calibri"/>
          <w:sz w:val="24"/>
        </w:rPr>
        <w:t xml:space="preserve">Students explore learning opportunities at multiple clinical sites throughout the Lowcountry and Coastal Empire. Students engage in various clinical rotations in Beaufort, Jasper, Hampton, and Colleton counties in SC as well as Effingham and Chatham counties in GA as assigned. Clinical rotations may include days, evenings, nights, and/or weekends. Students are accountable for all eligibility requirements stated in the TCL catalog. Students must be eligible and able to attend clinical rotations at all sites the program utilizes for clinical practice for the entirety of the program. </w:t>
      </w:r>
      <w:r w:rsidRPr="003B25F4">
        <w:rPr>
          <w:rFonts w:ascii="Calibri" w:hAnsi="Calibri" w:cs="Calibri"/>
          <w:b/>
          <w:bCs/>
          <w:sz w:val="24"/>
        </w:rPr>
        <w:t>Students may not request clinical swaps or customized schedules</w:t>
      </w:r>
      <w:r w:rsidRPr="00836696">
        <w:rPr>
          <w:rFonts w:ascii="Calibri" w:hAnsi="Calibri" w:cs="Calibri"/>
          <w:sz w:val="24"/>
        </w:rPr>
        <w:t xml:space="preserve">. Students are to update and provide clinical requirements for each agency assigned by TCL faculty/staff by the </w:t>
      </w:r>
      <w:r w:rsidRPr="00836696">
        <w:rPr>
          <w:rFonts w:ascii="Calibri" w:hAnsi="Calibri" w:cs="Calibri"/>
          <w:sz w:val="24"/>
        </w:rPr>
        <w:lastRenderedPageBreak/>
        <w:t xml:space="preserve">due date established by the clinical agency or TCL. Delay in submission of clinical requirements, or requirements that have expired, place the student at risk for a disapproval to complete the clinical rotation at the agency. Any disapproval results in the students’ withdrawal from the course and the </w:t>
      </w:r>
      <w:r>
        <w:rPr>
          <w:rFonts w:ascii="Calibri" w:hAnsi="Calibri" w:cs="Calibri"/>
          <w:sz w:val="24"/>
        </w:rPr>
        <w:t>PCT</w:t>
      </w:r>
      <w:r w:rsidRPr="00836696">
        <w:rPr>
          <w:rFonts w:ascii="Calibri" w:hAnsi="Calibri" w:cs="Calibri"/>
          <w:sz w:val="24"/>
        </w:rPr>
        <w:t xml:space="preserve"> Program. Students are not to contact clinical sites directly for any questions relating to clinical clearance. TCL has established clinical liaisons for all clinical sites and communication with clinical sites for clearance will be per TCL faculty and staff only. Any student who contacts a clinical site regarding clinical clearance will be considered to have acted unprofessionally and will face disciplinary action, including the possibility of withdrawal from the program. Any change to the clinical rotation is at the sole discretion of the course coordinator or clinical facility and will not be influenced by student </w:t>
      </w:r>
      <w:r w:rsidR="0091221B" w:rsidRPr="00836696">
        <w:rPr>
          <w:rFonts w:ascii="Calibri" w:hAnsi="Calibri" w:cs="Calibri"/>
          <w:sz w:val="24"/>
        </w:rPr>
        <w:t>requests</w:t>
      </w:r>
      <w:r w:rsidRPr="00836696">
        <w:rPr>
          <w:rFonts w:ascii="Calibri" w:hAnsi="Calibri" w:cs="Calibri"/>
          <w:sz w:val="24"/>
        </w:rPr>
        <w:t xml:space="preserve">. Continuity of classroom and laboratory (which includes clinical experiences) is essential to the student’s progress in providing safe and competent patient care. Students are expected to use appropriate judgment for participating in clinical activities. To evaluate the student’s knowledge and skills, it is necessary for the student to be present for all clinical experiences. Students are expected to conduct themselves in a professional manner </w:t>
      </w:r>
      <w:proofErr w:type="gramStart"/>
      <w:r w:rsidRPr="00836696">
        <w:rPr>
          <w:rFonts w:ascii="Calibri" w:hAnsi="Calibri" w:cs="Calibri"/>
          <w:sz w:val="24"/>
        </w:rPr>
        <w:t>with regard to</w:t>
      </w:r>
      <w:proofErr w:type="gramEnd"/>
      <w:r w:rsidRPr="00836696">
        <w:rPr>
          <w:rFonts w:ascii="Calibri" w:hAnsi="Calibri" w:cs="Calibri"/>
          <w:sz w:val="24"/>
        </w:rPr>
        <w:t xml:space="preserve"> clinical facilities. This expectation extends to social media. If a student becomes ineligible for any reason to attend a clinical facility the program utilizes, the student will automatically be withdrawn from the program. Students are not allowed to leave clinical early without the knowledge and consent of the course coordinator. </w:t>
      </w:r>
    </w:p>
    <w:p w14:paraId="2154D3CD" w14:textId="77777777" w:rsidR="003A7F33" w:rsidRDefault="003A7F33" w:rsidP="000F6453">
      <w:pPr>
        <w:spacing w:after="0" w:line="259" w:lineRule="auto"/>
        <w:rPr>
          <w:rFonts w:ascii="Calibri" w:hAnsi="Calibri" w:cs="Calibri"/>
          <w:b/>
          <w:bCs/>
          <w:sz w:val="24"/>
        </w:rPr>
      </w:pPr>
    </w:p>
    <w:p w14:paraId="024EE621" w14:textId="24746BB5" w:rsidR="000F6453" w:rsidRPr="000F6453" w:rsidRDefault="000F6453" w:rsidP="000F6453">
      <w:pPr>
        <w:pStyle w:val="Heading2"/>
        <w:spacing w:after="0" w:line="259" w:lineRule="auto"/>
        <w:rPr>
          <w:rFonts w:ascii="Calibri" w:hAnsi="Calibri" w:cs="Calibri"/>
          <w:b/>
          <w:bCs/>
          <w:sz w:val="24"/>
        </w:rPr>
      </w:pPr>
      <w:r w:rsidRPr="000F6453">
        <w:rPr>
          <w:rFonts w:ascii="Calibri" w:hAnsi="Calibri" w:cs="Calibri"/>
          <w:b/>
          <w:bCs/>
          <w:sz w:val="24"/>
        </w:rPr>
        <w:t>HAZARDOUS WEATHER</w:t>
      </w:r>
    </w:p>
    <w:p w14:paraId="27DF3590" w14:textId="0FB224E1" w:rsidR="000F6453" w:rsidRPr="000F6453" w:rsidRDefault="000F6453" w:rsidP="000F6453">
      <w:pPr>
        <w:spacing w:after="0" w:line="259" w:lineRule="auto"/>
        <w:rPr>
          <w:rFonts w:ascii="Calibri" w:hAnsi="Calibri" w:cs="Calibri"/>
          <w:sz w:val="24"/>
        </w:rPr>
      </w:pPr>
      <w:r w:rsidRPr="000F6453">
        <w:rPr>
          <w:rFonts w:ascii="Calibri" w:hAnsi="Calibri" w:cs="Calibri"/>
          <w:sz w:val="24"/>
        </w:rPr>
        <w:t>In the event of hazardous weather conditions, local radio, RIVER, WYKZ, 98.7 and WBHS-FM, 92.1 in Hampton will announce information concerning school closings or delays beginning at 0600</w:t>
      </w:r>
      <w:r>
        <w:rPr>
          <w:rFonts w:ascii="Calibri" w:hAnsi="Calibri" w:cs="Calibri"/>
          <w:sz w:val="24"/>
        </w:rPr>
        <w:t xml:space="preserve">. </w:t>
      </w:r>
      <w:r w:rsidRPr="000F6453">
        <w:rPr>
          <w:rFonts w:ascii="Calibri" w:hAnsi="Calibri" w:cs="Calibri"/>
          <w:sz w:val="24"/>
        </w:rPr>
        <w:t>Notice will also be posted on the college website: Technical College of the Lowcountry website. For clinical experiences, if TCL is closed, then clinical is automatically canceled</w:t>
      </w:r>
      <w:r>
        <w:rPr>
          <w:rFonts w:ascii="Calibri" w:hAnsi="Calibri" w:cs="Calibri"/>
          <w:sz w:val="24"/>
        </w:rPr>
        <w:t xml:space="preserve">. </w:t>
      </w:r>
      <w:r w:rsidRPr="000F6453">
        <w:rPr>
          <w:rFonts w:ascii="Calibri" w:hAnsi="Calibri" w:cs="Calibri"/>
          <w:sz w:val="24"/>
        </w:rPr>
        <w:t xml:space="preserve">If TCL </w:t>
      </w:r>
      <w:r w:rsidR="0091221B" w:rsidRPr="000F6453">
        <w:rPr>
          <w:rFonts w:ascii="Calibri" w:hAnsi="Calibri" w:cs="Calibri"/>
          <w:sz w:val="24"/>
        </w:rPr>
        <w:t>is</w:t>
      </w:r>
      <w:r w:rsidRPr="000F6453">
        <w:rPr>
          <w:rFonts w:ascii="Calibri" w:hAnsi="Calibri" w:cs="Calibri"/>
          <w:sz w:val="24"/>
        </w:rPr>
        <w:t xml:space="preserve"> open on time or late and weather is a concern, clinical faculty will contact students.</w:t>
      </w:r>
    </w:p>
    <w:p w14:paraId="3916AA49" w14:textId="77777777" w:rsidR="000F6453" w:rsidRPr="000F6453" w:rsidRDefault="000F6453" w:rsidP="000F6453">
      <w:pPr>
        <w:spacing w:after="0" w:line="259" w:lineRule="auto"/>
        <w:rPr>
          <w:rFonts w:ascii="Calibri" w:hAnsi="Calibri" w:cs="Calibri"/>
          <w:sz w:val="24"/>
        </w:rPr>
      </w:pPr>
    </w:p>
    <w:p w14:paraId="358F7C40" w14:textId="77777777" w:rsidR="000F6453" w:rsidRPr="000F6453" w:rsidRDefault="000F6453" w:rsidP="000F6453">
      <w:pPr>
        <w:pStyle w:val="Heading2"/>
        <w:spacing w:after="0" w:line="259" w:lineRule="auto"/>
        <w:rPr>
          <w:rFonts w:ascii="Calibri" w:hAnsi="Calibri" w:cs="Calibri"/>
          <w:b/>
          <w:bCs/>
          <w:sz w:val="24"/>
        </w:rPr>
      </w:pPr>
      <w:r w:rsidRPr="000F6453">
        <w:rPr>
          <w:rFonts w:ascii="Calibri" w:hAnsi="Calibri" w:cs="Calibri"/>
          <w:b/>
          <w:bCs/>
          <w:sz w:val="24"/>
        </w:rPr>
        <w:t>JURY DUTY</w:t>
      </w:r>
    </w:p>
    <w:p w14:paraId="5C9E72E6" w14:textId="50AADD5D" w:rsidR="000F6453" w:rsidRPr="000F6453" w:rsidRDefault="000F6453" w:rsidP="000F6453">
      <w:pPr>
        <w:spacing w:after="0" w:line="259" w:lineRule="auto"/>
        <w:rPr>
          <w:rFonts w:ascii="Calibri" w:hAnsi="Calibri" w:cs="Calibri"/>
          <w:sz w:val="24"/>
        </w:rPr>
      </w:pPr>
      <w:r w:rsidRPr="000F6453">
        <w:rPr>
          <w:rFonts w:ascii="Calibri" w:hAnsi="Calibri" w:cs="Calibri"/>
          <w:sz w:val="24"/>
        </w:rPr>
        <w:t>Students who are called for jury duty should request to be excused from jury duty if the duty interferes with classroom, laboratory, or clinical experiences. Delaying this process may jeopardize the chances of the student being excused by the court</w:t>
      </w:r>
      <w:r>
        <w:rPr>
          <w:rFonts w:ascii="Calibri" w:hAnsi="Calibri" w:cs="Calibri"/>
          <w:sz w:val="24"/>
        </w:rPr>
        <w:t xml:space="preserve">. </w:t>
      </w:r>
      <w:r w:rsidRPr="000F6453">
        <w:rPr>
          <w:rFonts w:ascii="Calibri" w:hAnsi="Calibri" w:cs="Calibri"/>
          <w:sz w:val="24"/>
        </w:rPr>
        <w:t xml:space="preserve">All missed classroom laboratory/clinical experiences must be addressed with the Dean for the School of </w:t>
      </w:r>
      <w:r w:rsidR="0061152C">
        <w:rPr>
          <w:rFonts w:ascii="Calibri" w:hAnsi="Calibri" w:cs="Calibri"/>
          <w:sz w:val="24"/>
        </w:rPr>
        <w:t>Nursing</w:t>
      </w:r>
      <w:r w:rsidRPr="000F6453">
        <w:rPr>
          <w:rFonts w:ascii="Calibri" w:hAnsi="Calibri" w:cs="Calibri"/>
          <w:sz w:val="24"/>
        </w:rPr>
        <w:t xml:space="preserve"> and the course coordinator in this situation. The student is responsible for obtaining the missed classroom materials from the course coordinator.</w:t>
      </w:r>
    </w:p>
    <w:p w14:paraId="45AABE9E" w14:textId="77777777" w:rsidR="000F6453" w:rsidRPr="000F6453" w:rsidRDefault="000F6453" w:rsidP="000F6453">
      <w:pPr>
        <w:spacing w:after="0" w:line="259" w:lineRule="auto"/>
        <w:rPr>
          <w:rFonts w:ascii="Calibri" w:hAnsi="Calibri" w:cs="Calibri"/>
          <w:sz w:val="24"/>
        </w:rPr>
      </w:pPr>
    </w:p>
    <w:p w14:paraId="425F7DCD" w14:textId="77777777" w:rsidR="000F6453" w:rsidRPr="000F6453" w:rsidRDefault="000F6453" w:rsidP="000F6453">
      <w:pPr>
        <w:pStyle w:val="Heading2"/>
        <w:spacing w:after="0" w:line="259" w:lineRule="auto"/>
        <w:rPr>
          <w:rFonts w:ascii="Calibri" w:hAnsi="Calibri" w:cs="Calibri"/>
          <w:b/>
          <w:bCs/>
          <w:sz w:val="24"/>
        </w:rPr>
      </w:pPr>
      <w:r w:rsidRPr="000F6453">
        <w:rPr>
          <w:rFonts w:ascii="Calibri" w:hAnsi="Calibri" w:cs="Calibri"/>
          <w:b/>
          <w:bCs/>
          <w:sz w:val="24"/>
        </w:rPr>
        <w:t>FAMILY MEMBERS</w:t>
      </w:r>
    </w:p>
    <w:p w14:paraId="1D1C56A8" w14:textId="77777777" w:rsidR="009274B3" w:rsidRDefault="000F6453" w:rsidP="009274B3">
      <w:pPr>
        <w:spacing w:after="0" w:line="259" w:lineRule="auto"/>
        <w:rPr>
          <w:rFonts w:ascii="Calibri" w:hAnsi="Calibri" w:cs="Calibri"/>
          <w:b/>
          <w:bCs/>
          <w:sz w:val="28"/>
          <w:szCs w:val="28"/>
        </w:rPr>
      </w:pPr>
      <w:r w:rsidRPr="000F6453">
        <w:rPr>
          <w:rFonts w:ascii="Calibri" w:hAnsi="Calibri" w:cs="Calibri"/>
          <w:sz w:val="24"/>
        </w:rPr>
        <w:t>Family members attending the program will not be allowed to participate in the same clinical rotations</w:t>
      </w:r>
      <w:r w:rsidRPr="000F6453">
        <w:rPr>
          <w:rFonts w:ascii="Calibri" w:hAnsi="Calibri" w:cs="Calibri"/>
          <w:b/>
          <w:bCs/>
          <w:sz w:val="28"/>
          <w:szCs w:val="28"/>
        </w:rPr>
        <w:t>.</w:t>
      </w:r>
    </w:p>
    <w:p w14:paraId="077017F2" w14:textId="77777777" w:rsidR="009274B3" w:rsidRDefault="009274B3" w:rsidP="009274B3">
      <w:pPr>
        <w:spacing w:after="0" w:line="259" w:lineRule="auto"/>
        <w:rPr>
          <w:rFonts w:ascii="Calibri" w:hAnsi="Calibri" w:cs="Calibri"/>
          <w:b/>
          <w:bCs/>
          <w:sz w:val="28"/>
          <w:szCs w:val="28"/>
        </w:rPr>
      </w:pPr>
    </w:p>
    <w:p w14:paraId="662BBA50" w14:textId="63351B95" w:rsidR="009274B3" w:rsidRPr="009274B3" w:rsidRDefault="009274B3" w:rsidP="009274B3">
      <w:pPr>
        <w:pStyle w:val="Heading2"/>
        <w:spacing w:after="0" w:line="259" w:lineRule="auto"/>
        <w:rPr>
          <w:rFonts w:ascii="Calibri" w:hAnsi="Calibri" w:cs="Calibri"/>
          <w:b/>
          <w:bCs/>
          <w:sz w:val="28"/>
          <w:szCs w:val="28"/>
        </w:rPr>
      </w:pPr>
      <w:r w:rsidRPr="00F14807">
        <w:rPr>
          <w:rFonts w:ascii="Calibri" w:hAnsi="Calibri" w:cs="Calibri"/>
          <w:b/>
          <w:bCs/>
          <w:sz w:val="24"/>
        </w:rPr>
        <w:lastRenderedPageBreak/>
        <w:t xml:space="preserve">CORE PERFORMANCE STANDARDS FOR ADMISSION AND PROGRESSION </w:t>
      </w:r>
    </w:p>
    <w:p w14:paraId="36978E11" w14:textId="77777777" w:rsidR="009274B3" w:rsidRPr="00F14807" w:rsidRDefault="009274B3" w:rsidP="009274B3">
      <w:pPr>
        <w:spacing w:after="0" w:line="259" w:lineRule="auto"/>
        <w:ind w:left="180" w:firstLine="0"/>
        <w:rPr>
          <w:rFonts w:ascii="Calibri" w:hAnsi="Calibri" w:cs="Calibri"/>
          <w:sz w:val="24"/>
        </w:rPr>
      </w:pPr>
      <w:r w:rsidRPr="00F14807">
        <w:rPr>
          <w:rFonts w:ascii="Calibri" w:hAnsi="Calibri" w:cs="Calibri"/>
          <w:sz w:val="24"/>
        </w:rPr>
        <w:t xml:space="preserve">With reasonable accommodation, the student should be able to demonstrate the following abilities. </w:t>
      </w:r>
    </w:p>
    <w:p w14:paraId="6F31F771" w14:textId="1FB1679D" w:rsidR="009274B3" w:rsidRPr="00F14807" w:rsidRDefault="009274B3" w:rsidP="009274B3">
      <w:pPr>
        <w:pStyle w:val="ListParagraph"/>
        <w:numPr>
          <w:ilvl w:val="0"/>
          <w:numId w:val="21"/>
        </w:numPr>
        <w:spacing w:after="0" w:line="259" w:lineRule="auto"/>
        <w:rPr>
          <w:rFonts w:ascii="Calibri" w:hAnsi="Calibri" w:cs="Calibri"/>
          <w:sz w:val="24"/>
        </w:rPr>
      </w:pPr>
      <w:r w:rsidRPr="00F14807">
        <w:rPr>
          <w:rFonts w:ascii="Calibri" w:hAnsi="Calibri" w:cs="Calibri"/>
          <w:sz w:val="24"/>
        </w:rPr>
        <w:t>Interpersonal skills sufficient to interact professionally with individuals, families, and groups (</w:t>
      </w:r>
      <w:r w:rsidR="0091221B">
        <w:rPr>
          <w:rFonts w:ascii="Calibri" w:hAnsi="Calibri" w:cs="Calibri"/>
          <w:sz w:val="24"/>
        </w:rPr>
        <w:t>e</w:t>
      </w:r>
      <w:r w:rsidR="0091221B" w:rsidRPr="00F14807">
        <w:rPr>
          <w:rFonts w:ascii="Calibri" w:hAnsi="Calibri" w:cs="Calibri"/>
          <w:sz w:val="24"/>
        </w:rPr>
        <w:t>.g.,</w:t>
      </w:r>
      <w:r w:rsidRPr="00F14807">
        <w:rPr>
          <w:rFonts w:ascii="Calibri" w:hAnsi="Calibri" w:cs="Calibri"/>
          <w:sz w:val="24"/>
        </w:rPr>
        <w:t xml:space="preserve"> establish rapport, conflict resolution, accountability.) </w:t>
      </w:r>
    </w:p>
    <w:p w14:paraId="6AEE9F03" w14:textId="589262DA" w:rsidR="009274B3" w:rsidRPr="00F14807" w:rsidRDefault="009274B3" w:rsidP="009274B3">
      <w:pPr>
        <w:pStyle w:val="ListParagraph"/>
        <w:numPr>
          <w:ilvl w:val="0"/>
          <w:numId w:val="21"/>
        </w:numPr>
        <w:spacing w:after="0" w:line="259" w:lineRule="auto"/>
        <w:rPr>
          <w:rFonts w:ascii="Calibri" w:hAnsi="Calibri" w:cs="Calibri"/>
          <w:sz w:val="24"/>
        </w:rPr>
      </w:pPr>
      <w:r w:rsidRPr="00F14807">
        <w:rPr>
          <w:rFonts w:ascii="Calibri" w:hAnsi="Calibri" w:cs="Calibri"/>
          <w:sz w:val="24"/>
        </w:rPr>
        <w:t>Communication abilities sufficient for interaction with others in verbal and written form (</w:t>
      </w:r>
      <w:r w:rsidR="0091221B" w:rsidRPr="00F14807">
        <w:rPr>
          <w:rFonts w:ascii="Calibri" w:hAnsi="Calibri" w:cs="Calibri"/>
          <w:sz w:val="24"/>
        </w:rPr>
        <w:t>e.g.,</w:t>
      </w:r>
      <w:r w:rsidRPr="00F14807">
        <w:rPr>
          <w:rFonts w:ascii="Calibri" w:hAnsi="Calibri" w:cs="Calibri"/>
          <w:sz w:val="24"/>
        </w:rPr>
        <w:t xml:space="preserve"> explain procedures, document actions). </w:t>
      </w:r>
    </w:p>
    <w:p w14:paraId="5F5724C2" w14:textId="0600C1F7" w:rsidR="009274B3" w:rsidRPr="00F14807" w:rsidRDefault="009274B3" w:rsidP="009274B3">
      <w:pPr>
        <w:pStyle w:val="ListParagraph"/>
        <w:numPr>
          <w:ilvl w:val="0"/>
          <w:numId w:val="21"/>
        </w:numPr>
        <w:spacing w:after="0" w:line="259" w:lineRule="auto"/>
        <w:rPr>
          <w:rFonts w:ascii="Calibri" w:hAnsi="Calibri" w:cs="Calibri"/>
          <w:sz w:val="24"/>
        </w:rPr>
      </w:pPr>
      <w:r w:rsidRPr="00F14807">
        <w:rPr>
          <w:rFonts w:ascii="Calibri" w:hAnsi="Calibri" w:cs="Calibri"/>
          <w:sz w:val="24"/>
        </w:rPr>
        <w:t>Physical abilities sufficient to move from room to room and maneuver in small spaces (</w:t>
      </w:r>
      <w:r w:rsidR="0091221B" w:rsidRPr="00F14807">
        <w:rPr>
          <w:rFonts w:ascii="Calibri" w:hAnsi="Calibri" w:cs="Calibri"/>
          <w:sz w:val="24"/>
        </w:rPr>
        <w:t>e.g.,</w:t>
      </w:r>
      <w:r w:rsidRPr="00F14807">
        <w:rPr>
          <w:rFonts w:ascii="Calibri" w:hAnsi="Calibri" w:cs="Calibri"/>
          <w:sz w:val="24"/>
        </w:rPr>
        <w:t xml:space="preserve"> </w:t>
      </w:r>
      <w:r w:rsidR="0091221B" w:rsidRPr="00F14807">
        <w:rPr>
          <w:rFonts w:ascii="Calibri" w:hAnsi="Calibri" w:cs="Calibri"/>
          <w:sz w:val="24"/>
        </w:rPr>
        <w:t>move</w:t>
      </w:r>
      <w:r w:rsidRPr="00F14807">
        <w:rPr>
          <w:rFonts w:ascii="Calibri" w:hAnsi="Calibri" w:cs="Calibri"/>
          <w:sz w:val="24"/>
        </w:rPr>
        <w:t xml:space="preserve"> around in patient’s rooms, workspaces, and treatment areas, administers cardiopulmonary resuscitation procedures). </w:t>
      </w:r>
    </w:p>
    <w:p w14:paraId="2D2A0B42" w14:textId="7B1CC6D4" w:rsidR="009274B3" w:rsidRPr="00F14807" w:rsidRDefault="009274B3" w:rsidP="009274B3">
      <w:pPr>
        <w:pStyle w:val="ListParagraph"/>
        <w:numPr>
          <w:ilvl w:val="0"/>
          <w:numId w:val="21"/>
        </w:numPr>
        <w:spacing w:after="0" w:line="259" w:lineRule="auto"/>
        <w:rPr>
          <w:rFonts w:ascii="Calibri" w:hAnsi="Calibri" w:cs="Calibri"/>
          <w:sz w:val="24"/>
        </w:rPr>
      </w:pPr>
      <w:r w:rsidRPr="00F14807">
        <w:rPr>
          <w:rFonts w:ascii="Calibri" w:hAnsi="Calibri" w:cs="Calibri"/>
          <w:sz w:val="24"/>
        </w:rPr>
        <w:t>Gross and fine motor abilities sufficient to provide safe and effective care (</w:t>
      </w:r>
      <w:r w:rsidR="0091221B" w:rsidRPr="00F14807">
        <w:rPr>
          <w:rFonts w:ascii="Calibri" w:hAnsi="Calibri" w:cs="Calibri"/>
          <w:sz w:val="24"/>
        </w:rPr>
        <w:t>e.g.,</w:t>
      </w:r>
      <w:r w:rsidRPr="00F14807">
        <w:rPr>
          <w:rFonts w:ascii="Calibri" w:hAnsi="Calibri" w:cs="Calibri"/>
          <w:sz w:val="24"/>
        </w:rPr>
        <w:t xml:space="preserve"> calibrates and uses equipment; positions patients). </w:t>
      </w:r>
    </w:p>
    <w:p w14:paraId="40FEA237" w14:textId="3241A741" w:rsidR="009274B3" w:rsidRPr="00F14807" w:rsidRDefault="009274B3" w:rsidP="009274B3">
      <w:pPr>
        <w:pStyle w:val="ListParagraph"/>
        <w:numPr>
          <w:ilvl w:val="0"/>
          <w:numId w:val="21"/>
        </w:numPr>
        <w:spacing w:after="0" w:line="259" w:lineRule="auto"/>
        <w:rPr>
          <w:rFonts w:ascii="Calibri" w:hAnsi="Calibri" w:cs="Calibri"/>
          <w:sz w:val="24"/>
        </w:rPr>
      </w:pPr>
      <w:r w:rsidRPr="00F14807">
        <w:rPr>
          <w:rFonts w:ascii="Calibri" w:hAnsi="Calibri" w:cs="Calibri"/>
          <w:sz w:val="24"/>
        </w:rPr>
        <w:t>Auditory ability sufficient to monitor and assess health needs (</w:t>
      </w:r>
      <w:r w:rsidR="0091221B" w:rsidRPr="00F14807">
        <w:rPr>
          <w:rFonts w:ascii="Calibri" w:hAnsi="Calibri" w:cs="Calibri"/>
          <w:sz w:val="24"/>
        </w:rPr>
        <w:t>e.g.,</w:t>
      </w:r>
      <w:r w:rsidRPr="00F14807">
        <w:rPr>
          <w:rFonts w:ascii="Calibri" w:hAnsi="Calibri" w:cs="Calibri"/>
          <w:sz w:val="24"/>
        </w:rPr>
        <w:t xml:space="preserve"> hears monitor alarms, emergency signals, sounds necessary to </w:t>
      </w:r>
      <w:r>
        <w:rPr>
          <w:rFonts w:ascii="Calibri" w:hAnsi="Calibri" w:cs="Calibri"/>
          <w:sz w:val="24"/>
        </w:rPr>
        <w:t xml:space="preserve">observe </w:t>
      </w:r>
      <w:r w:rsidRPr="00F14807">
        <w:rPr>
          <w:rFonts w:ascii="Calibri" w:hAnsi="Calibri" w:cs="Calibri"/>
          <w:sz w:val="24"/>
        </w:rPr>
        <w:t xml:space="preserve">patient health status, cries for help). </w:t>
      </w:r>
    </w:p>
    <w:p w14:paraId="03A1FD83" w14:textId="22B60349" w:rsidR="009274B3" w:rsidRPr="00F14807" w:rsidRDefault="0091221B" w:rsidP="009274B3">
      <w:pPr>
        <w:pStyle w:val="ListParagraph"/>
        <w:numPr>
          <w:ilvl w:val="0"/>
          <w:numId w:val="21"/>
        </w:numPr>
        <w:spacing w:after="0" w:line="259" w:lineRule="auto"/>
        <w:rPr>
          <w:rFonts w:ascii="Calibri" w:hAnsi="Calibri" w:cs="Calibri"/>
          <w:sz w:val="24"/>
        </w:rPr>
      </w:pPr>
      <w:r w:rsidRPr="00F14807">
        <w:rPr>
          <w:rFonts w:ascii="Calibri" w:hAnsi="Calibri" w:cs="Calibri"/>
          <w:sz w:val="24"/>
        </w:rPr>
        <w:t>Sufficient visual ability</w:t>
      </w:r>
      <w:r w:rsidR="009274B3" w:rsidRPr="00F14807">
        <w:rPr>
          <w:rFonts w:ascii="Calibri" w:hAnsi="Calibri" w:cs="Calibri"/>
          <w:sz w:val="24"/>
        </w:rPr>
        <w:t xml:space="preserve"> for observation and assessment </w:t>
      </w:r>
      <w:r w:rsidRPr="00F14807">
        <w:rPr>
          <w:rFonts w:ascii="Calibri" w:hAnsi="Calibri" w:cs="Calibri"/>
          <w:sz w:val="24"/>
        </w:rPr>
        <w:t>is necessary</w:t>
      </w:r>
      <w:r w:rsidR="009274B3" w:rsidRPr="00F14807">
        <w:rPr>
          <w:rFonts w:ascii="Calibri" w:hAnsi="Calibri" w:cs="Calibri"/>
          <w:sz w:val="24"/>
        </w:rPr>
        <w:t xml:space="preserve"> to provide care (</w:t>
      </w:r>
      <w:r w:rsidRPr="00F14807">
        <w:rPr>
          <w:rFonts w:ascii="Calibri" w:hAnsi="Calibri" w:cs="Calibri"/>
          <w:sz w:val="24"/>
        </w:rPr>
        <w:t>e.g.,</w:t>
      </w:r>
      <w:r w:rsidR="009274B3" w:rsidRPr="00F14807">
        <w:rPr>
          <w:rFonts w:ascii="Calibri" w:hAnsi="Calibri" w:cs="Calibri"/>
          <w:sz w:val="24"/>
        </w:rPr>
        <w:t xml:space="preserve"> </w:t>
      </w:r>
      <w:r w:rsidRPr="00F14807">
        <w:rPr>
          <w:rFonts w:ascii="Calibri" w:hAnsi="Calibri" w:cs="Calibri"/>
          <w:sz w:val="24"/>
        </w:rPr>
        <w:t>observe</w:t>
      </w:r>
      <w:r w:rsidR="009274B3" w:rsidRPr="00F14807">
        <w:rPr>
          <w:rFonts w:ascii="Calibri" w:hAnsi="Calibri" w:cs="Calibri"/>
          <w:sz w:val="24"/>
        </w:rPr>
        <w:t xml:space="preserve"> physical condition and </w:t>
      </w:r>
      <w:r w:rsidRPr="00F14807">
        <w:rPr>
          <w:rFonts w:ascii="Calibri" w:hAnsi="Calibri" w:cs="Calibri"/>
          <w:sz w:val="24"/>
        </w:rPr>
        <w:t>reading</w:t>
      </w:r>
      <w:r w:rsidR="009274B3" w:rsidRPr="00F14807">
        <w:rPr>
          <w:rFonts w:ascii="Calibri" w:hAnsi="Calibri" w:cs="Calibri"/>
          <w:sz w:val="24"/>
        </w:rPr>
        <w:t xml:space="preserve"> monitors). </w:t>
      </w:r>
    </w:p>
    <w:p w14:paraId="788742C8" w14:textId="0971DFC4" w:rsidR="009274B3" w:rsidRPr="00F14807" w:rsidRDefault="009274B3" w:rsidP="009274B3">
      <w:pPr>
        <w:pStyle w:val="ListParagraph"/>
        <w:numPr>
          <w:ilvl w:val="0"/>
          <w:numId w:val="21"/>
        </w:numPr>
        <w:spacing w:after="0" w:line="259" w:lineRule="auto"/>
        <w:rPr>
          <w:rFonts w:ascii="Calibri" w:hAnsi="Calibri" w:cs="Calibri"/>
          <w:sz w:val="24"/>
        </w:rPr>
      </w:pPr>
      <w:r w:rsidRPr="00F14807">
        <w:rPr>
          <w:rFonts w:ascii="Calibri" w:hAnsi="Calibri" w:cs="Calibri"/>
          <w:sz w:val="24"/>
        </w:rPr>
        <w:t xml:space="preserve">Tactile ability </w:t>
      </w:r>
      <w:r w:rsidR="0091221B" w:rsidRPr="00F14807">
        <w:rPr>
          <w:rFonts w:ascii="Calibri" w:hAnsi="Calibri" w:cs="Calibri"/>
          <w:sz w:val="24"/>
        </w:rPr>
        <w:t>is sufficient</w:t>
      </w:r>
      <w:r w:rsidRPr="00F14807">
        <w:rPr>
          <w:rFonts w:ascii="Calibri" w:hAnsi="Calibri" w:cs="Calibri"/>
          <w:sz w:val="24"/>
        </w:rPr>
        <w:t xml:space="preserve"> for physical assessment </w:t>
      </w:r>
      <w:r>
        <w:rPr>
          <w:rFonts w:ascii="Calibri" w:hAnsi="Calibri" w:cs="Calibri"/>
          <w:sz w:val="24"/>
        </w:rPr>
        <w:t xml:space="preserve">and data gathering </w:t>
      </w:r>
      <w:r w:rsidRPr="00F14807">
        <w:rPr>
          <w:rFonts w:ascii="Calibri" w:hAnsi="Calibri" w:cs="Calibri"/>
          <w:sz w:val="24"/>
        </w:rPr>
        <w:t>(</w:t>
      </w:r>
      <w:r w:rsidR="0091221B" w:rsidRPr="00F14807">
        <w:rPr>
          <w:rFonts w:ascii="Calibri" w:hAnsi="Calibri" w:cs="Calibri"/>
          <w:sz w:val="24"/>
        </w:rPr>
        <w:t>e.g.,</w:t>
      </w:r>
      <w:r w:rsidRPr="00F14807">
        <w:rPr>
          <w:rFonts w:ascii="Calibri" w:hAnsi="Calibri" w:cs="Calibri"/>
          <w:sz w:val="24"/>
        </w:rPr>
        <w:t xml:space="preserve"> </w:t>
      </w:r>
      <w:proofErr w:type="gramStart"/>
      <w:r w:rsidRPr="00F14807">
        <w:rPr>
          <w:rFonts w:ascii="Calibri" w:hAnsi="Calibri" w:cs="Calibri"/>
          <w:sz w:val="24"/>
        </w:rPr>
        <w:t>performs</w:t>
      </w:r>
      <w:proofErr w:type="gramEnd"/>
      <w:r w:rsidRPr="00F14807">
        <w:rPr>
          <w:rFonts w:ascii="Calibri" w:hAnsi="Calibri" w:cs="Calibri"/>
          <w:sz w:val="24"/>
        </w:rPr>
        <w:t xml:space="preserve"> palpation). Note: Examples are not all inclusive.</w:t>
      </w:r>
    </w:p>
    <w:p w14:paraId="2BCCAD93" w14:textId="77777777" w:rsidR="009274B3" w:rsidRDefault="009274B3" w:rsidP="000F6453">
      <w:pPr>
        <w:spacing w:after="0" w:line="259" w:lineRule="auto"/>
        <w:rPr>
          <w:rFonts w:ascii="Calibri" w:hAnsi="Calibri" w:cs="Calibri"/>
          <w:b/>
          <w:bCs/>
          <w:sz w:val="28"/>
          <w:szCs w:val="28"/>
        </w:rPr>
      </w:pPr>
    </w:p>
    <w:p w14:paraId="663136D7" w14:textId="77777777" w:rsidR="00711D42" w:rsidRDefault="00711D42" w:rsidP="007C3276">
      <w:pPr>
        <w:spacing w:after="0" w:line="259" w:lineRule="auto"/>
        <w:rPr>
          <w:rFonts w:ascii="Calibri" w:hAnsi="Calibri" w:cs="Calibri"/>
          <w:b/>
          <w:bCs/>
          <w:sz w:val="28"/>
          <w:szCs w:val="28"/>
        </w:rPr>
      </w:pPr>
    </w:p>
    <w:p w14:paraId="2B2E905F" w14:textId="28191B18" w:rsidR="007C3276" w:rsidRDefault="007C3276" w:rsidP="007C3276">
      <w:pPr>
        <w:pStyle w:val="Heading2"/>
        <w:spacing w:after="0" w:line="259" w:lineRule="auto"/>
        <w:rPr>
          <w:rFonts w:ascii="Calibri" w:hAnsi="Calibri" w:cs="Calibri"/>
          <w:b/>
          <w:bCs/>
          <w:sz w:val="28"/>
          <w:szCs w:val="28"/>
        </w:rPr>
      </w:pPr>
      <w:r w:rsidRPr="00F14807">
        <w:rPr>
          <w:rFonts w:ascii="Calibri" w:hAnsi="Calibri" w:cs="Calibri"/>
          <w:b/>
          <w:bCs/>
          <w:sz w:val="28"/>
          <w:szCs w:val="28"/>
        </w:rPr>
        <w:t xml:space="preserve">SECTION </w:t>
      </w:r>
      <w:r>
        <w:rPr>
          <w:rFonts w:ascii="Calibri" w:hAnsi="Calibri" w:cs="Calibri"/>
          <w:b/>
          <w:bCs/>
          <w:sz w:val="28"/>
          <w:szCs w:val="28"/>
        </w:rPr>
        <w:t>I</w:t>
      </w:r>
      <w:r w:rsidRPr="00F14807">
        <w:rPr>
          <w:rFonts w:ascii="Calibri" w:hAnsi="Calibri" w:cs="Calibri"/>
          <w:b/>
          <w:bCs/>
          <w:sz w:val="28"/>
          <w:szCs w:val="28"/>
        </w:rPr>
        <w:t>I</w:t>
      </w:r>
      <w:r>
        <w:rPr>
          <w:rFonts w:ascii="Calibri" w:hAnsi="Calibri" w:cs="Calibri"/>
          <w:b/>
          <w:bCs/>
          <w:sz w:val="28"/>
          <w:szCs w:val="28"/>
        </w:rPr>
        <w:t>I</w:t>
      </w:r>
      <w:r w:rsidRPr="00F14807">
        <w:rPr>
          <w:rFonts w:ascii="Calibri" w:hAnsi="Calibri" w:cs="Calibri"/>
          <w:b/>
          <w:bCs/>
          <w:sz w:val="28"/>
          <w:szCs w:val="28"/>
        </w:rPr>
        <w:t xml:space="preserve"> – </w:t>
      </w:r>
      <w:r>
        <w:rPr>
          <w:rFonts w:ascii="Calibri" w:hAnsi="Calibri" w:cs="Calibri"/>
          <w:b/>
          <w:bCs/>
          <w:sz w:val="28"/>
          <w:szCs w:val="28"/>
        </w:rPr>
        <w:t>PROFESSIONAL CONDUCT</w:t>
      </w:r>
    </w:p>
    <w:p w14:paraId="1AB91E85" w14:textId="77777777" w:rsidR="00D218DB" w:rsidRDefault="00D218DB" w:rsidP="000F6453">
      <w:pPr>
        <w:spacing w:after="0" w:line="259" w:lineRule="auto"/>
        <w:rPr>
          <w:rFonts w:ascii="Calibri" w:hAnsi="Calibri" w:cs="Calibri"/>
          <w:b/>
          <w:bCs/>
          <w:sz w:val="24"/>
        </w:rPr>
      </w:pPr>
    </w:p>
    <w:p w14:paraId="2C373752" w14:textId="5C8CA595" w:rsidR="000F6453" w:rsidRPr="00EB497A" w:rsidRDefault="000F6453" w:rsidP="000F6453">
      <w:pPr>
        <w:pStyle w:val="Heading2"/>
        <w:spacing w:after="0" w:line="259" w:lineRule="auto"/>
        <w:rPr>
          <w:rFonts w:ascii="Calibri" w:hAnsi="Calibri" w:cs="Calibri"/>
          <w:b/>
          <w:bCs/>
          <w:sz w:val="24"/>
        </w:rPr>
      </w:pPr>
      <w:r w:rsidRPr="00EB497A">
        <w:rPr>
          <w:rFonts w:ascii="Calibri" w:hAnsi="Calibri" w:cs="Calibri"/>
          <w:b/>
          <w:bCs/>
          <w:sz w:val="24"/>
        </w:rPr>
        <w:t xml:space="preserve">PROFESSIONAL BEHAVIORS </w:t>
      </w:r>
    </w:p>
    <w:p w14:paraId="5D5206B9" w14:textId="139417FE" w:rsidR="000F6453" w:rsidRPr="00836696" w:rsidRDefault="000F6453" w:rsidP="000F6453">
      <w:pPr>
        <w:spacing w:after="0" w:line="259" w:lineRule="auto"/>
        <w:rPr>
          <w:rFonts w:ascii="Calibri" w:hAnsi="Calibri" w:cs="Calibri"/>
          <w:sz w:val="24"/>
        </w:rPr>
      </w:pPr>
      <w:r w:rsidRPr="00836696">
        <w:rPr>
          <w:rFonts w:ascii="Calibri" w:hAnsi="Calibri" w:cs="Calibri"/>
          <w:sz w:val="24"/>
        </w:rPr>
        <w:t xml:space="preserve">Preparing for the role of </w:t>
      </w:r>
      <w:r>
        <w:rPr>
          <w:rFonts w:ascii="Calibri" w:hAnsi="Calibri" w:cs="Calibri"/>
          <w:sz w:val="24"/>
        </w:rPr>
        <w:t>PCT</w:t>
      </w:r>
      <w:r w:rsidRPr="00836696">
        <w:rPr>
          <w:rFonts w:ascii="Calibri" w:hAnsi="Calibri" w:cs="Calibri"/>
          <w:sz w:val="24"/>
        </w:rPr>
        <w:t xml:space="preserve"> must include displaying respectful and courteous behaviors</w:t>
      </w:r>
      <w:r>
        <w:rPr>
          <w:rFonts w:ascii="Calibri" w:hAnsi="Calibri" w:cs="Calibri"/>
          <w:sz w:val="24"/>
        </w:rPr>
        <w:t xml:space="preserve">. </w:t>
      </w:r>
      <w:r w:rsidRPr="00836696">
        <w:rPr>
          <w:rFonts w:ascii="Calibri" w:hAnsi="Calibri" w:cs="Calibri"/>
          <w:sz w:val="24"/>
        </w:rPr>
        <w:t xml:space="preserve">Students are expected to conduct themselves in a polite, civil manner in all interactions with faculty and staff at TCL, including electronic communications. Additionally, this expectation extends to </w:t>
      </w:r>
      <w:proofErr w:type="gramStart"/>
      <w:r w:rsidRPr="00836696">
        <w:rPr>
          <w:rFonts w:ascii="Calibri" w:hAnsi="Calibri" w:cs="Calibri"/>
          <w:sz w:val="24"/>
        </w:rPr>
        <w:t>any and all</w:t>
      </w:r>
      <w:proofErr w:type="gramEnd"/>
      <w:r w:rsidRPr="00836696">
        <w:rPr>
          <w:rFonts w:ascii="Calibri" w:hAnsi="Calibri" w:cs="Calibri"/>
          <w:sz w:val="24"/>
        </w:rPr>
        <w:t xml:space="preserve"> interactions with individuals at clinical facilities or anywhere that the student </w:t>
      </w:r>
      <w:r w:rsidR="0091221B" w:rsidRPr="00836696">
        <w:rPr>
          <w:rFonts w:ascii="Calibri" w:hAnsi="Calibri" w:cs="Calibri"/>
          <w:sz w:val="24"/>
        </w:rPr>
        <w:t>represents</w:t>
      </w:r>
      <w:r w:rsidRPr="00836696">
        <w:rPr>
          <w:rFonts w:ascii="Calibri" w:hAnsi="Calibri" w:cs="Calibri"/>
          <w:sz w:val="24"/>
        </w:rPr>
        <w:t xml:space="preserve"> the college. This expectation includes those individuals who are communicating with faculty, staff, or clinical agencies on behalf of the student</w:t>
      </w:r>
      <w:r w:rsidR="0091221B">
        <w:rPr>
          <w:rFonts w:ascii="Calibri" w:hAnsi="Calibri" w:cs="Calibri"/>
          <w:sz w:val="24"/>
        </w:rPr>
        <w:t xml:space="preserve">. </w:t>
      </w:r>
    </w:p>
    <w:p w14:paraId="2ED8E16B" w14:textId="77777777" w:rsidR="000F6453" w:rsidRPr="00836696" w:rsidRDefault="000F6453" w:rsidP="000F6453">
      <w:pPr>
        <w:spacing w:after="0" w:line="259" w:lineRule="auto"/>
        <w:rPr>
          <w:rFonts w:ascii="Calibri" w:hAnsi="Calibri" w:cs="Calibri"/>
          <w:sz w:val="24"/>
        </w:rPr>
      </w:pPr>
      <w:r w:rsidRPr="00836696">
        <w:rPr>
          <w:rFonts w:ascii="Calibri" w:hAnsi="Calibri" w:cs="Calibri"/>
          <w:sz w:val="24"/>
        </w:rPr>
        <w:t xml:space="preserve"> </w:t>
      </w:r>
    </w:p>
    <w:p w14:paraId="514C8329" w14:textId="62FB7B5A" w:rsidR="000F6453" w:rsidRPr="00836696" w:rsidRDefault="000F6453" w:rsidP="000F6453">
      <w:pPr>
        <w:spacing w:after="0" w:line="259" w:lineRule="auto"/>
        <w:rPr>
          <w:rFonts w:ascii="Calibri" w:hAnsi="Calibri" w:cs="Calibri"/>
          <w:sz w:val="24"/>
        </w:rPr>
      </w:pPr>
      <w:r>
        <w:rPr>
          <w:rFonts w:ascii="Calibri" w:hAnsi="Calibri" w:cs="Calibri"/>
          <w:sz w:val="24"/>
        </w:rPr>
        <w:t>PCT</w:t>
      </w:r>
      <w:r w:rsidRPr="00836696">
        <w:rPr>
          <w:rFonts w:ascii="Calibri" w:hAnsi="Calibri" w:cs="Calibri"/>
          <w:sz w:val="24"/>
        </w:rPr>
        <w:t xml:space="preserve"> faculty will not “friend” or follow students on social media sites. Such relationships may lead to claims of sexual harassment, uncomfortable working relationships, morale problems, complaints of favoritism, questions regarding academic achievement, and the appearance of impropriety</w:t>
      </w:r>
      <w:r>
        <w:rPr>
          <w:rFonts w:ascii="Calibri" w:hAnsi="Calibri" w:cs="Calibri"/>
          <w:sz w:val="24"/>
        </w:rPr>
        <w:t xml:space="preserve">. </w:t>
      </w:r>
      <w:r w:rsidRPr="00836696">
        <w:rPr>
          <w:rFonts w:ascii="Calibri" w:hAnsi="Calibri" w:cs="Calibri"/>
          <w:sz w:val="24"/>
        </w:rPr>
        <w:t>The relationship between faculty and student must be kept professional</w:t>
      </w:r>
      <w:r w:rsidR="0091221B">
        <w:rPr>
          <w:rFonts w:ascii="Calibri" w:hAnsi="Calibri" w:cs="Calibri"/>
          <w:sz w:val="24"/>
        </w:rPr>
        <w:t xml:space="preserve">. </w:t>
      </w:r>
    </w:p>
    <w:p w14:paraId="7F50AC0F" w14:textId="77777777" w:rsidR="000F6453" w:rsidRPr="00836696" w:rsidRDefault="000F6453" w:rsidP="000F6453">
      <w:pPr>
        <w:spacing w:after="0" w:line="259" w:lineRule="auto"/>
        <w:rPr>
          <w:rFonts w:ascii="Calibri" w:hAnsi="Calibri" w:cs="Calibri"/>
          <w:sz w:val="24"/>
        </w:rPr>
      </w:pPr>
      <w:r w:rsidRPr="00836696">
        <w:rPr>
          <w:rFonts w:ascii="Calibri" w:hAnsi="Calibri" w:cs="Calibri"/>
          <w:sz w:val="24"/>
        </w:rPr>
        <w:t xml:space="preserve"> </w:t>
      </w:r>
    </w:p>
    <w:p w14:paraId="54E5B86E" w14:textId="77777777" w:rsidR="000F6453" w:rsidRPr="00836696" w:rsidRDefault="000F6453" w:rsidP="000F6453">
      <w:pPr>
        <w:spacing w:after="0" w:line="259" w:lineRule="auto"/>
        <w:rPr>
          <w:rFonts w:ascii="Calibri" w:hAnsi="Calibri" w:cs="Calibri"/>
          <w:sz w:val="24"/>
        </w:rPr>
      </w:pPr>
      <w:r w:rsidRPr="00836696">
        <w:rPr>
          <w:rFonts w:ascii="Calibri" w:hAnsi="Calibri" w:cs="Calibri"/>
          <w:sz w:val="24"/>
        </w:rPr>
        <w:t xml:space="preserve">Lateral or Horizontal violence will not be tolerated in any manner within this program. Lateral or horizontal violence is defined as any intentional, threatening, disturbing, repetitive behavior that is intended to disturb or upset another person. This includes verbal, nonverbal, emails, and </w:t>
      </w:r>
      <w:r w:rsidRPr="00836696">
        <w:rPr>
          <w:rFonts w:ascii="Calibri" w:hAnsi="Calibri" w:cs="Calibri"/>
          <w:sz w:val="24"/>
        </w:rPr>
        <w:lastRenderedPageBreak/>
        <w:t>any other forms of social media to do so</w:t>
      </w:r>
      <w:r>
        <w:rPr>
          <w:rFonts w:ascii="Calibri" w:hAnsi="Calibri" w:cs="Calibri"/>
          <w:sz w:val="24"/>
        </w:rPr>
        <w:t xml:space="preserve">. </w:t>
      </w:r>
      <w:r w:rsidRPr="00836696">
        <w:rPr>
          <w:rFonts w:ascii="Calibri" w:hAnsi="Calibri" w:cs="Calibri"/>
          <w:sz w:val="24"/>
        </w:rPr>
        <w:t>Discussion and expression of all views relevant to the subject matter is recognized as necessary to the educational process, but students have no right to interfere with the freedom of instructors to teach or the rights of the other students to learn. If a student behaves disruptively in class after the instructor has explained the unacceptability of such conduct, the instructor may dismiss the student for the remainder of the class period, (this will count as an absence from the class), report the student to academic affairs, and possibly remove the student from the course</w:t>
      </w:r>
      <w:r>
        <w:rPr>
          <w:rFonts w:ascii="Calibri" w:hAnsi="Calibri" w:cs="Calibri"/>
          <w:sz w:val="24"/>
        </w:rPr>
        <w:t xml:space="preserve">. </w:t>
      </w:r>
    </w:p>
    <w:p w14:paraId="31F201AE" w14:textId="77777777" w:rsidR="000F6453" w:rsidRDefault="000F6453" w:rsidP="007C3276">
      <w:pPr>
        <w:spacing w:after="0" w:line="259" w:lineRule="auto"/>
        <w:rPr>
          <w:rFonts w:ascii="Calibri" w:hAnsi="Calibri" w:cs="Calibri"/>
          <w:sz w:val="24"/>
        </w:rPr>
      </w:pPr>
    </w:p>
    <w:p w14:paraId="3C6064CE" w14:textId="4827A93F" w:rsidR="007C3276" w:rsidRDefault="007C3276" w:rsidP="007C3276">
      <w:pPr>
        <w:pStyle w:val="Heading2"/>
        <w:spacing w:after="0" w:line="259" w:lineRule="auto"/>
        <w:rPr>
          <w:rFonts w:ascii="Calibri" w:hAnsi="Calibri" w:cs="Calibri"/>
          <w:b/>
          <w:bCs/>
          <w:sz w:val="24"/>
        </w:rPr>
      </w:pPr>
      <w:r>
        <w:rPr>
          <w:rFonts w:ascii="Calibri" w:hAnsi="Calibri" w:cs="Calibri"/>
          <w:b/>
          <w:bCs/>
          <w:sz w:val="24"/>
        </w:rPr>
        <w:t>PRIVACY AND CONFIDENTIALITY</w:t>
      </w:r>
    </w:p>
    <w:p w14:paraId="6D7A8D0F" w14:textId="06B9BC6C" w:rsidR="000F6453" w:rsidRPr="000F6453" w:rsidRDefault="000F6453" w:rsidP="000F6453">
      <w:pPr>
        <w:spacing w:after="0" w:line="259" w:lineRule="auto"/>
        <w:rPr>
          <w:rFonts w:ascii="Calibri" w:hAnsi="Calibri" w:cs="Calibri"/>
          <w:sz w:val="24"/>
        </w:rPr>
      </w:pPr>
      <w:r w:rsidRPr="000F6453">
        <w:rPr>
          <w:rFonts w:ascii="Calibri" w:hAnsi="Calibri" w:cs="Calibri"/>
          <w:sz w:val="24"/>
        </w:rPr>
        <w:t>The Health Insurance Portability and Accountability Act of 1996 (HIPAA) was enacted to protect the privacy of all health information. It is the responsibility of the student to maintain the confidentiality of patient information. Under no circumstances should a student convey confidential information to anyone not involved in the care of the patient. Students are also expected to maintain professional confidentiality regarding other students, hospital/facility employees, and physicians.</w:t>
      </w:r>
    </w:p>
    <w:p w14:paraId="11825EBB" w14:textId="77777777" w:rsidR="000F6453" w:rsidRPr="000F6453" w:rsidRDefault="000F6453" w:rsidP="000F6453">
      <w:pPr>
        <w:spacing w:after="0" w:line="259" w:lineRule="auto"/>
        <w:rPr>
          <w:rFonts w:ascii="Calibri" w:hAnsi="Calibri" w:cs="Calibri"/>
          <w:sz w:val="24"/>
        </w:rPr>
      </w:pPr>
    </w:p>
    <w:p w14:paraId="1DC26510" w14:textId="2C9F4949" w:rsidR="007C3276" w:rsidRPr="00AE17C4" w:rsidRDefault="007C3276" w:rsidP="007C3276">
      <w:pPr>
        <w:pStyle w:val="Heading2"/>
        <w:spacing w:after="0" w:line="259" w:lineRule="auto"/>
        <w:rPr>
          <w:rFonts w:ascii="Calibri" w:hAnsi="Calibri" w:cs="Calibri"/>
          <w:sz w:val="24"/>
        </w:rPr>
      </w:pPr>
      <w:r w:rsidRPr="00F14807">
        <w:rPr>
          <w:rFonts w:ascii="Calibri" w:hAnsi="Calibri" w:cs="Calibri"/>
          <w:b/>
          <w:bCs/>
          <w:sz w:val="28"/>
          <w:szCs w:val="28"/>
        </w:rPr>
        <w:t xml:space="preserve">SECTION </w:t>
      </w:r>
      <w:r>
        <w:rPr>
          <w:rFonts w:ascii="Calibri" w:hAnsi="Calibri" w:cs="Calibri"/>
          <w:b/>
          <w:bCs/>
          <w:sz w:val="28"/>
          <w:szCs w:val="28"/>
        </w:rPr>
        <w:t>IV</w:t>
      </w:r>
      <w:r w:rsidRPr="00F14807">
        <w:rPr>
          <w:rFonts w:ascii="Calibri" w:hAnsi="Calibri" w:cs="Calibri"/>
          <w:b/>
          <w:bCs/>
          <w:sz w:val="28"/>
          <w:szCs w:val="28"/>
        </w:rPr>
        <w:t xml:space="preserve"> – </w:t>
      </w:r>
      <w:r>
        <w:rPr>
          <w:rFonts w:ascii="Calibri" w:hAnsi="Calibri" w:cs="Calibri"/>
          <w:b/>
          <w:bCs/>
          <w:sz w:val="28"/>
          <w:szCs w:val="28"/>
        </w:rPr>
        <w:t>DIVISION REQUIREMENTS</w:t>
      </w:r>
    </w:p>
    <w:p w14:paraId="6A7F7E8E" w14:textId="77777777" w:rsidR="00836696" w:rsidRDefault="00836696" w:rsidP="00836696">
      <w:pPr>
        <w:spacing w:after="0" w:line="259" w:lineRule="auto"/>
        <w:rPr>
          <w:rFonts w:ascii="Calibri" w:hAnsi="Calibri" w:cs="Calibri"/>
          <w:sz w:val="24"/>
        </w:rPr>
      </w:pPr>
    </w:p>
    <w:p w14:paraId="620DF6D7" w14:textId="0DD2C941" w:rsidR="00836696" w:rsidRPr="00836696" w:rsidRDefault="00836696" w:rsidP="00836696">
      <w:pPr>
        <w:pStyle w:val="Heading2"/>
        <w:spacing w:after="0" w:line="259" w:lineRule="auto"/>
        <w:rPr>
          <w:rFonts w:ascii="Calibri" w:hAnsi="Calibri" w:cs="Calibri"/>
          <w:b/>
          <w:bCs/>
          <w:sz w:val="24"/>
        </w:rPr>
      </w:pPr>
      <w:r w:rsidRPr="00836696">
        <w:rPr>
          <w:rFonts w:ascii="Calibri" w:hAnsi="Calibri" w:cs="Calibri"/>
          <w:b/>
          <w:bCs/>
          <w:sz w:val="24"/>
        </w:rPr>
        <w:t xml:space="preserve">STUDENT HEALTH </w:t>
      </w:r>
    </w:p>
    <w:p w14:paraId="4CC38513" w14:textId="7DD9B3CF" w:rsidR="00836696" w:rsidRPr="00836696" w:rsidRDefault="00836696" w:rsidP="00836696">
      <w:pPr>
        <w:spacing w:after="0" w:line="259" w:lineRule="auto"/>
        <w:rPr>
          <w:rFonts w:ascii="Calibri" w:hAnsi="Calibri" w:cs="Calibri"/>
          <w:sz w:val="24"/>
        </w:rPr>
      </w:pPr>
      <w:r w:rsidRPr="00836696">
        <w:rPr>
          <w:rFonts w:ascii="Calibri" w:hAnsi="Calibri" w:cs="Calibri"/>
          <w:sz w:val="24"/>
        </w:rPr>
        <w:t>It is the student’s responsibility to provide required health documentation, proof of health insurance,</w:t>
      </w:r>
      <w:r w:rsidR="00EB497A">
        <w:rPr>
          <w:rFonts w:ascii="Calibri" w:hAnsi="Calibri" w:cs="Calibri"/>
          <w:sz w:val="24"/>
        </w:rPr>
        <w:t xml:space="preserve"> </w:t>
      </w:r>
      <w:r w:rsidRPr="00836696">
        <w:rPr>
          <w:rFonts w:ascii="Calibri" w:hAnsi="Calibri" w:cs="Calibri"/>
          <w:sz w:val="24"/>
        </w:rPr>
        <w:t xml:space="preserve">current </w:t>
      </w:r>
      <w:r w:rsidR="00A26BAE">
        <w:rPr>
          <w:rFonts w:ascii="Calibri" w:hAnsi="Calibri" w:cs="Calibri"/>
          <w:sz w:val="24"/>
        </w:rPr>
        <w:t>American Heart Association BLS (</w:t>
      </w:r>
      <w:r w:rsidRPr="00836696">
        <w:rPr>
          <w:rFonts w:ascii="Calibri" w:hAnsi="Calibri" w:cs="Calibri"/>
          <w:sz w:val="24"/>
        </w:rPr>
        <w:t>CPR</w:t>
      </w:r>
      <w:r w:rsidR="00A26BAE">
        <w:rPr>
          <w:rFonts w:ascii="Calibri" w:hAnsi="Calibri" w:cs="Calibri"/>
          <w:sz w:val="24"/>
        </w:rPr>
        <w:t xml:space="preserve">) </w:t>
      </w:r>
      <w:r w:rsidRPr="00836696">
        <w:rPr>
          <w:rFonts w:ascii="Calibri" w:hAnsi="Calibri" w:cs="Calibri"/>
          <w:sz w:val="24"/>
        </w:rPr>
        <w:t>certification, background check, drug screen, PPD</w:t>
      </w:r>
      <w:r w:rsidR="00EB497A">
        <w:rPr>
          <w:rFonts w:ascii="Calibri" w:hAnsi="Calibri" w:cs="Calibri"/>
          <w:sz w:val="24"/>
        </w:rPr>
        <w:t>/QuantiFERON</w:t>
      </w:r>
      <w:r w:rsidRPr="00836696">
        <w:rPr>
          <w:rFonts w:ascii="Calibri" w:hAnsi="Calibri" w:cs="Calibri"/>
          <w:sz w:val="24"/>
        </w:rPr>
        <w:t xml:space="preserve"> and any other items required for clinical clearance. Following illness, injury, hospitalization, or any change in health status, the student must submit a </w:t>
      </w:r>
      <w:r w:rsidR="0091221B" w:rsidRPr="00836696">
        <w:rPr>
          <w:rFonts w:ascii="Calibri" w:hAnsi="Calibri" w:cs="Calibri"/>
          <w:sz w:val="24"/>
        </w:rPr>
        <w:t>complete</w:t>
      </w:r>
      <w:r w:rsidRPr="00836696">
        <w:rPr>
          <w:rFonts w:ascii="Calibri" w:hAnsi="Calibri" w:cs="Calibri"/>
          <w:sz w:val="24"/>
        </w:rPr>
        <w:t xml:space="preserve"> change in Health Status Form to the Health Sciences office</w:t>
      </w:r>
      <w:r w:rsidR="0091221B">
        <w:rPr>
          <w:rFonts w:ascii="Calibri" w:hAnsi="Calibri" w:cs="Calibri"/>
          <w:sz w:val="24"/>
        </w:rPr>
        <w:t xml:space="preserve">. </w:t>
      </w:r>
    </w:p>
    <w:p w14:paraId="155B172A" w14:textId="77777777" w:rsidR="00EB497A" w:rsidRDefault="00EB497A" w:rsidP="00836696">
      <w:pPr>
        <w:spacing w:after="0" w:line="259" w:lineRule="auto"/>
        <w:rPr>
          <w:rFonts w:ascii="Calibri" w:hAnsi="Calibri" w:cs="Calibri"/>
          <w:sz w:val="24"/>
        </w:rPr>
      </w:pPr>
    </w:p>
    <w:p w14:paraId="03D5041F" w14:textId="42284A58" w:rsidR="00836696" w:rsidRPr="00836696" w:rsidRDefault="00836696" w:rsidP="00836696">
      <w:pPr>
        <w:spacing w:after="0" w:line="259" w:lineRule="auto"/>
        <w:rPr>
          <w:rFonts w:ascii="Calibri" w:hAnsi="Calibri" w:cs="Calibri"/>
          <w:sz w:val="24"/>
        </w:rPr>
      </w:pPr>
      <w:r w:rsidRPr="00836696">
        <w:rPr>
          <w:rFonts w:ascii="Calibri" w:hAnsi="Calibri" w:cs="Calibri"/>
          <w:sz w:val="24"/>
        </w:rPr>
        <w:t xml:space="preserve">Students will be required to submit to drug testing upon entrance to the </w:t>
      </w:r>
      <w:r w:rsidR="00EB497A">
        <w:rPr>
          <w:rFonts w:ascii="Calibri" w:hAnsi="Calibri" w:cs="Calibri"/>
          <w:sz w:val="24"/>
        </w:rPr>
        <w:t>PCT</w:t>
      </w:r>
      <w:r w:rsidRPr="00836696">
        <w:rPr>
          <w:rFonts w:ascii="Calibri" w:hAnsi="Calibri" w:cs="Calibri"/>
          <w:sz w:val="24"/>
        </w:rPr>
        <w:t xml:space="preserve"> program</w:t>
      </w:r>
      <w:r w:rsidR="00A26BAE">
        <w:rPr>
          <w:rFonts w:ascii="Calibri" w:hAnsi="Calibri" w:cs="Calibri"/>
          <w:sz w:val="24"/>
        </w:rPr>
        <w:t xml:space="preserve">. </w:t>
      </w:r>
      <w:r w:rsidRPr="00836696">
        <w:rPr>
          <w:rFonts w:ascii="Calibri" w:hAnsi="Calibri" w:cs="Calibri"/>
          <w:sz w:val="24"/>
        </w:rPr>
        <w:t xml:space="preserve">Additionally, a student may be required to submit to drug testing at the request of the clinical facility, Dean of </w:t>
      </w:r>
      <w:r w:rsidR="00711D42">
        <w:rPr>
          <w:rFonts w:ascii="Calibri" w:hAnsi="Calibri" w:cs="Calibri"/>
          <w:sz w:val="24"/>
        </w:rPr>
        <w:t>Nursing</w:t>
      </w:r>
      <w:r w:rsidRPr="00836696">
        <w:rPr>
          <w:rFonts w:ascii="Calibri" w:hAnsi="Calibri" w:cs="Calibri"/>
          <w:sz w:val="24"/>
        </w:rPr>
        <w:t>, or the</w:t>
      </w:r>
      <w:r w:rsidR="00EB497A">
        <w:rPr>
          <w:rFonts w:ascii="Calibri" w:hAnsi="Calibri" w:cs="Calibri"/>
          <w:sz w:val="24"/>
        </w:rPr>
        <w:t xml:space="preserve"> PCT</w:t>
      </w:r>
      <w:r w:rsidRPr="00836696">
        <w:rPr>
          <w:rFonts w:ascii="Calibri" w:hAnsi="Calibri" w:cs="Calibri"/>
          <w:sz w:val="24"/>
        </w:rPr>
        <w:t xml:space="preserve"> Program Director</w:t>
      </w:r>
      <w:r w:rsidR="000F6453">
        <w:rPr>
          <w:rFonts w:ascii="Calibri" w:hAnsi="Calibri" w:cs="Calibri"/>
          <w:sz w:val="24"/>
        </w:rPr>
        <w:t xml:space="preserve">. </w:t>
      </w:r>
    </w:p>
    <w:p w14:paraId="1E0BC10D" w14:textId="77777777" w:rsidR="00836696" w:rsidRPr="00836696" w:rsidRDefault="00836696" w:rsidP="00836696">
      <w:pPr>
        <w:spacing w:after="0" w:line="259" w:lineRule="auto"/>
        <w:rPr>
          <w:rFonts w:ascii="Calibri" w:hAnsi="Calibri" w:cs="Calibri"/>
          <w:sz w:val="24"/>
        </w:rPr>
      </w:pPr>
      <w:r w:rsidRPr="00836696">
        <w:rPr>
          <w:rFonts w:ascii="Calibri" w:hAnsi="Calibri" w:cs="Calibri"/>
          <w:sz w:val="24"/>
        </w:rPr>
        <w:t xml:space="preserve"> </w:t>
      </w:r>
    </w:p>
    <w:p w14:paraId="43F9D482" w14:textId="6DAE5981" w:rsidR="00836696" w:rsidRPr="00836696" w:rsidRDefault="00836696" w:rsidP="00836696">
      <w:pPr>
        <w:spacing w:after="0" w:line="259" w:lineRule="auto"/>
        <w:rPr>
          <w:rFonts w:ascii="Calibri" w:hAnsi="Calibri" w:cs="Calibri"/>
          <w:sz w:val="24"/>
        </w:rPr>
      </w:pPr>
      <w:r w:rsidRPr="00836696">
        <w:rPr>
          <w:rFonts w:ascii="Calibri" w:hAnsi="Calibri" w:cs="Calibri"/>
          <w:sz w:val="24"/>
        </w:rPr>
        <w:t>Certain lab and clinical activities may be contra-indicated for pregnant students and the student should seek medical advice regarding the physical requirements of laboratory and clinical experiences</w:t>
      </w:r>
      <w:r w:rsidR="000F6453">
        <w:rPr>
          <w:rFonts w:ascii="Calibri" w:hAnsi="Calibri" w:cs="Calibri"/>
          <w:sz w:val="24"/>
        </w:rPr>
        <w:t xml:space="preserve">. </w:t>
      </w:r>
      <w:r w:rsidRPr="00836696">
        <w:rPr>
          <w:rFonts w:ascii="Calibri" w:hAnsi="Calibri" w:cs="Calibri"/>
          <w:sz w:val="24"/>
        </w:rPr>
        <w:t xml:space="preserve">In the event of pregnancy:  </w:t>
      </w:r>
      <w:r w:rsidRPr="00836696">
        <w:rPr>
          <w:rFonts w:ascii="Calibri" w:hAnsi="Calibri" w:cs="Calibri"/>
          <w:sz w:val="24"/>
        </w:rPr>
        <w:tab/>
        <w:t xml:space="preserve"> </w:t>
      </w:r>
    </w:p>
    <w:p w14:paraId="625A4F53" w14:textId="7ABDF144" w:rsidR="00836696" w:rsidRPr="00EB497A" w:rsidRDefault="00836696" w:rsidP="00EB497A">
      <w:pPr>
        <w:pStyle w:val="ListParagraph"/>
        <w:numPr>
          <w:ilvl w:val="0"/>
          <w:numId w:val="10"/>
        </w:numPr>
        <w:spacing w:after="0" w:line="259" w:lineRule="auto"/>
        <w:rPr>
          <w:rFonts w:ascii="Calibri" w:hAnsi="Calibri" w:cs="Calibri"/>
          <w:sz w:val="24"/>
        </w:rPr>
      </w:pPr>
      <w:r w:rsidRPr="00EB497A">
        <w:rPr>
          <w:rFonts w:ascii="Calibri" w:hAnsi="Calibri" w:cs="Calibri"/>
          <w:sz w:val="24"/>
        </w:rPr>
        <w:t>The student may continue in both the academic and clinical components of the program based on the recommendations and specifications of the health care provider on the Health Status Form</w:t>
      </w:r>
      <w:r w:rsidR="000F6453">
        <w:rPr>
          <w:rFonts w:ascii="Calibri" w:hAnsi="Calibri" w:cs="Calibri"/>
          <w:sz w:val="24"/>
        </w:rPr>
        <w:t xml:space="preserve">. </w:t>
      </w:r>
    </w:p>
    <w:p w14:paraId="3DA203A9" w14:textId="4E664C9C" w:rsidR="00836696" w:rsidRPr="00EB497A" w:rsidRDefault="00836696" w:rsidP="00EB497A">
      <w:pPr>
        <w:pStyle w:val="ListParagraph"/>
        <w:numPr>
          <w:ilvl w:val="0"/>
          <w:numId w:val="10"/>
        </w:numPr>
        <w:spacing w:after="0" w:line="259" w:lineRule="auto"/>
        <w:rPr>
          <w:rFonts w:ascii="Calibri" w:hAnsi="Calibri" w:cs="Calibri"/>
          <w:sz w:val="24"/>
        </w:rPr>
      </w:pPr>
      <w:r w:rsidRPr="00EB497A">
        <w:rPr>
          <w:rFonts w:ascii="Calibri" w:hAnsi="Calibri" w:cs="Calibri"/>
          <w:sz w:val="24"/>
        </w:rPr>
        <w:t>The student may decide to withdraw from either the academic, laboratory, or the clinical component of a course. Doing so places the student as a withdrawal for the course</w:t>
      </w:r>
      <w:r w:rsidR="000F6453">
        <w:rPr>
          <w:rFonts w:ascii="Calibri" w:hAnsi="Calibri" w:cs="Calibri"/>
          <w:sz w:val="24"/>
        </w:rPr>
        <w:t xml:space="preserve">. </w:t>
      </w:r>
    </w:p>
    <w:p w14:paraId="0B734270" w14:textId="0445D899" w:rsidR="00836696" w:rsidRPr="00EB497A" w:rsidRDefault="00836696" w:rsidP="00EB497A">
      <w:pPr>
        <w:pStyle w:val="ListParagraph"/>
        <w:numPr>
          <w:ilvl w:val="0"/>
          <w:numId w:val="10"/>
        </w:numPr>
        <w:spacing w:after="0" w:line="259" w:lineRule="auto"/>
        <w:rPr>
          <w:rFonts w:ascii="Calibri" w:hAnsi="Calibri" w:cs="Calibri"/>
          <w:sz w:val="24"/>
        </w:rPr>
      </w:pPr>
      <w:r w:rsidRPr="00EB497A">
        <w:rPr>
          <w:rFonts w:ascii="Calibri" w:hAnsi="Calibri" w:cs="Calibri"/>
          <w:sz w:val="24"/>
        </w:rPr>
        <w:lastRenderedPageBreak/>
        <w:t>If the student is unable to complete academic, laboratory, and/or clinical components of a course the student may receive an incomplete for the course. The course would need to be completed in its entirety prior to progression in program</w:t>
      </w:r>
      <w:r w:rsidR="0091221B">
        <w:rPr>
          <w:rFonts w:ascii="Calibri" w:hAnsi="Calibri" w:cs="Calibri"/>
          <w:sz w:val="24"/>
        </w:rPr>
        <w:t xml:space="preserve">. </w:t>
      </w:r>
    </w:p>
    <w:p w14:paraId="5FC88692" w14:textId="232C3326" w:rsidR="00836696" w:rsidRPr="00EB497A" w:rsidRDefault="00836696" w:rsidP="00EB497A">
      <w:pPr>
        <w:pStyle w:val="ListParagraph"/>
        <w:numPr>
          <w:ilvl w:val="0"/>
          <w:numId w:val="10"/>
        </w:numPr>
        <w:spacing w:after="0" w:line="259" w:lineRule="auto"/>
        <w:rPr>
          <w:rFonts w:ascii="Calibri" w:hAnsi="Calibri" w:cs="Calibri"/>
          <w:sz w:val="24"/>
        </w:rPr>
      </w:pPr>
      <w:r w:rsidRPr="00EB497A">
        <w:rPr>
          <w:rFonts w:ascii="Calibri" w:hAnsi="Calibri" w:cs="Calibri"/>
          <w:sz w:val="24"/>
        </w:rPr>
        <w:t>The student may opt to completely withdraw from the program of study. The student who withdraws will have the opportunity to re-enter the program per the handbook reentry policy</w:t>
      </w:r>
      <w:r w:rsidR="000F6453">
        <w:rPr>
          <w:rFonts w:ascii="Calibri" w:hAnsi="Calibri" w:cs="Calibri"/>
          <w:sz w:val="24"/>
        </w:rPr>
        <w:t xml:space="preserve">. </w:t>
      </w:r>
    </w:p>
    <w:p w14:paraId="2ADF7E9C" w14:textId="0D029618" w:rsidR="00836696" w:rsidRPr="00EB497A" w:rsidRDefault="00836696" w:rsidP="00EB497A">
      <w:pPr>
        <w:pStyle w:val="ListParagraph"/>
        <w:numPr>
          <w:ilvl w:val="0"/>
          <w:numId w:val="10"/>
        </w:numPr>
        <w:spacing w:after="0" w:line="259" w:lineRule="auto"/>
        <w:rPr>
          <w:rFonts w:ascii="Calibri" w:hAnsi="Calibri" w:cs="Calibri"/>
          <w:sz w:val="24"/>
        </w:rPr>
      </w:pPr>
      <w:r w:rsidRPr="00EB497A">
        <w:rPr>
          <w:rFonts w:ascii="Calibri" w:hAnsi="Calibri" w:cs="Calibri"/>
          <w:sz w:val="24"/>
        </w:rPr>
        <w:t>Only a medical doctor can determine physical limitations and/or modifications to physical activity for a pregnant student. The student must present a note from the provider stating such modifications and/or limitations, and the timeframe(s) for such. Academic, laboratory and clinical activities will be modified as recommended by the health care provider’s recommendation on the Health Status form</w:t>
      </w:r>
      <w:r w:rsidR="0091221B">
        <w:rPr>
          <w:rFonts w:ascii="Calibri" w:hAnsi="Calibri" w:cs="Calibri"/>
          <w:sz w:val="24"/>
        </w:rPr>
        <w:t xml:space="preserve">. </w:t>
      </w:r>
    </w:p>
    <w:p w14:paraId="5B08EBE7" w14:textId="55269B42" w:rsidR="00836696" w:rsidRPr="00EB497A" w:rsidRDefault="00836696" w:rsidP="00EB497A">
      <w:pPr>
        <w:pStyle w:val="ListParagraph"/>
        <w:numPr>
          <w:ilvl w:val="0"/>
          <w:numId w:val="10"/>
        </w:numPr>
        <w:spacing w:after="0" w:line="259" w:lineRule="auto"/>
        <w:rPr>
          <w:rFonts w:ascii="Calibri" w:hAnsi="Calibri" w:cs="Calibri"/>
          <w:sz w:val="24"/>
        </w:rPr>
      </w:pPr>
      <w:r w:rsidRPr="00EB497A">
        <w:rPr>
          <w:rFonts w:ascii="Calibri" w:hAnsi="Calibri" w:cs="Calibri"/>
          <w:sz w:val="24"/>
        </w:rPr>
        <w:t xml:space="preserve">Only a health care provider can excuse a student from class, </w:t>
      </w:r>
      <w:r w:rsidR="0091221B" w:rsidRPr="00EB497A">
        <w:rPr>
          <w:rFonts w:ascii="Calibri" w:hAnsi="Calibri" w:cs="Calibri"/>
          <w:sz w:val="24"/>
        </w:rPr>
        <w:t>laboratory,</w:t>
      </w:r>
      <w:r w:rsidRPr="00EB497A">
        <w:rPr>
          <w:rFonts w:ascii="Calibri" w:hAnsi="Calibri" w:cs="Calibri"/>
          <w:sz w:val="24"/>
        </w:rPr>
        <w:t xml:space="preserve"> or clinical learning activities due to pregnancy. The student must present the change in health </w:t>
      </w:r>
      <w:proofErr w:type="gramStart"/>
      <w:r w:rsidRPr="00EB497A">
        <w:rPr>
          <w:rFonts w:ascii="Calibri" w:hAnsi="Calibri" w:cs="Calibri"/>
          <w:sz w:val="24"/>
        </w:rPr>
        <w:t>status form</w:t>
      </w:r>
      <w:proofErr w:type="gramEnd"/>
      <w:r w:rsidRPr="00EB497A">
        <w:rPr>
          <w:rFonts w:ascii="Calibri" w:hAnsi="Calibri" w:cs="Calibri"/>
          <w:sz w:val="24"/>
        </w:rPr>
        <w:t xml:space="preserve"> from the health care provider stating the reason for the corresponding timeframe(s) absence</w:t>
      </w:r>
      <w:r w:rsidR="0091221B">
        <w:rPr>
          <w:rFonts w:ascii="Calibri" w:hAnsi="Calibri" w:cs="Calibri"/>
          <w:sz w:val="24"/>
        </w:rPr>
        <w:t xml:space="preserve">. </w:t>
      </w:r>
    </w:p>
    <w:p w14:paraId="004EF6D5" w14:textId="22CE965C" w:rsidR="00836696" w:rsidRPr="00EB497A" w:rsidRDefault="00836696" w:rsidP="00EB497A">
      <w:pPr>
        <w:pStyle w:val="ListParagraph"/>
        <w:numPr>
          <w:ilvl w:val="0"/>
          <w:numId w:val="10"/>
        </w:numPr>
        <w:spacing w:after="0" w:line="259" w:lineRule="auto"/>
        <w:rPr>
          <w:rFonts w:ascii="Calibri" w:hAnsi="Calibri" w:cs="Calibri"/>
          <w:sz w:val="24"/>
        </w:rPr>
      </w:pPr>
      <w:r w:rsidRPr="00EB497A">
        <w:rPr>
          <w:rFonts w:ascii="Calibri" w:hAnsi="Calibri" w:cs="Calibri"/>
          <w:sz w:val="24"/>
        </w:rPr>
        <w:t xml:space="preserve">If an absence(s) occurs, it is the student’s responsibility to </w:t>
      </w:r>
      <w:r w:rsidR="00EB497A" w:rsidRPr="00EB497A">
        <w:rPr>
          <w:rFonts w:ascii="Calibri" w:hAnsi="Calibri" w:cs="Calibri"/>
          <w:sz w:val="24"/>
        </w:rPr>
        <w:t>make up</w:t>
      </w:r>
      <w:r w:rsidRPr="00EB497A">
        <w:rPr>
          <w:rFonts w:ascii="Calibri" w:hAnsi="Calibri" w:cs="Calibri"/>
          <w:sz w:val="24"/>
        </w:rPr>
        <w:t xml:space="preserve"> all academic and clinical components of the course </w:t>
      </w:r>
      <w:proofErr w:type="gramStart"/>
      <w:r w:rsidRPr="00EB497A">
        <w:rPr>
          <w:rFonts w:ascii="Calibri" w:hAnsi="Calibri" w:cs="Calibri"/>
          <w:sz w:val="24"/>
        </w:rPr>
        <w:t>in order to</w:t>
      </w:r>
      <w:proofErr w:type="gramEnd"/>
      <w:r w:rsidRPr="00EB497A">
        <w:rPr>
          <w:rFonts w:ascii="Calibri" w:hAnsi="Calibri" w:cs="Calibri"/>
          <w:sz w:val="24"/>
        </w:rPr>
        <w:t xml:space="preserve"> progress in the nursing program</w:t>
      </w:r>
      <w:r w:rsidR="000F6453">
        <w:rPr>
          <w:rFonts w:ascii="Calibri" w:hAnsi="Calibri" w:cs="Calibri"/>
          <w:sz w:val="24"/>
        </w:rPr>
        <w:t xml:space="preserve">. </w:t>
      </w:r>
    </w:p>
    <w:p w14:paraId="0BD0F2B7" w14:textId="77777777" w:rsidR="00A26BAE" w:rsidRDefault="00A26BAE" w:rsidP="00836696">
      <w:pPr>
        <w:spacing w:after="0" w:line="259" w:lineRule="auto"/>
        <w:rPr>
          <w:rFonts w:ascii="Calibri" w:hAnsi="Calibri" w:cs="Calibri"/>
          <w:sz w:val="24"/>
        </w:rPr>
      </w:pPr>
    </w:p>
    <w:p w14:paraId="25285B38" w14:textId="77777777" w:rsidR="003A7F33" w:rsidRDefault="003A7F33" w:rsidP="00836696">
      <w:pPr>
        <w:spacing w:after="0" w:line="259" w:lineRule="auto"/>
        <w:rPr>
          <w:rFonts w:ascii="Calibri" w:hAnsi="Calibri" w:cs="Calibri"/>
          <w:b/>
          <w:bCs/>
          <w:sz w:val="24"/>
        </w:rPr>
      </w:pPr>
    </w:p>
    <w:p w14:paraId="2ABF6E67" w14:textId="4E4E192B" w:rsidR="00836696" w:rsidRPr="00836696" w:rsidRDefault="00A26BAE" w:rsidP="00836696">
      <w:pPr>
        <w:pStyle w:val="Heading2"/>
        <w:spacing w:after="0" w:line="259" w:lineRule="auto"/>
        <w:rPr>
          <w:rFonts w:ascii="Calibri" w:hAnsi="Calibri" w:cs="Calibri"/>
          <w:sz w:val="24"/>
        </w:rPr>
      </w:pPr>
      <w:r w:rsidRPr="00EB497A">
        <w:rPr>
          <w:rFonts w:ascii="Calibri" w:hAnsi="Calibri" w:cs="Calibri"/>
          <w:b/>
          <w:bCs/>
          <w:sz w:val="24"/>
        </w:rPr>
        <w:t>I</w:t>
      </w:r>
      <w:r>
        <w:rPr>
          <w:rFonts w:ascii="Calibri" w:hAnsi="Calibri" w:cs="Calibri"/>
          <w:b/>
          <w:bCs/>
          <w:sz w:val="24"/>
        </w:rPr>
        <w:t>NSURANCE</w:t>
      </w:r>
      <w:r w:rsidR="00836696" w:rsidRPr="00836696">
        <w:rPr>
          <w:rFonts w:ascii="Calibri" w:hAnsi="Calibri" w:cs="Calibri"/>
          <w:sz w:val="24"/>
        </w:rPr>
        <w:t xml:space="preserve">  </w:t>
      </w:r>
    </w:p>
    <w:p w14:paraId="3BFF1F21" w14:textId="77777777" w:rsidR="00FB3A68" w:rsidRDefault="00C11876" w:rsidP="00836696">
      <w:pPr>
        <w:spacing w:after="0" w:line="259" w:lineRule="auto"/>
        <w:rPr>
          <w:rFonts w:ascii="Calibri" w:hAnsi="Calibri" w:cs="Calibri"/>
          <w:sz w:val="24"/>
        </w:rPr>
      </w:pPr>
      <w:r w:rsidRPr="00FB3A68">
        <w:rPr>
          <w:rFonts w:ascii="Calibri" w:hAnsi="Calibri" w:cs="Calibri"/>
          <w:b/>
          <w:bCs/>
          <w:sz w:val="24"/>
        </w:rPr>
        <w:t>Personal Health Insurance</w:t>
      </w:r>
      <w:r w:rsidR="00FB3A68">
        <w:rPr>
          <w:rFonts w:ascii="Calibri" w:hAnsi="Calibri" w:cs="Calibri"/>
          <w:b/>
          <w:bCs/>
          <w:sz w:val="24"/>
        </w:rPr>
        <w:t>:</w:t>
      </w:r>
      <w:r w:rsidRPr="00C11876">
        <w:rPr>
          <w:rFonts w:ascii="Calibri" w:hAnsi="Calibri" w:cs="Calibri"/>
          <w:sz w:val="24"/>
        </w:rPr>
        <w:t xml:space="preserve"> Students are required to provide proof of personal health insurance to be eligible to begin and progress through the program. </w:t>
      </w:r>
    </w:p>
    <w:p w14:paraId="0A7153D3" w14:textId="77777777" w:rsidR="00FB3A68" w:rsidRPr="00D218DB" w:rsidRDefault="00FB3A68" w:rsidP="00836696">
      <w:pPr>
        <w:spacing w:after="0" w:line="259" w:lineRule="auto"/>
        <w:rPr>
          <w:rFonts w:ascii="Calibri" w:hAnsi="Calibri" w:cs="Calibri"/>
          <w:b/>
          <w:bCs/>
          <w:szCs w:val="22"/>
        </w:rPr>
      </w:pPr>
    </w:p>
    <w:p w14:paraId="7FD0D06C" w14:textId="77777777" w:rsidR="00FB3A68" w:rsidRDefault="00C11876" w:rsidP="00836696">
      <w:pPr>
        <w:spacing w:after="0" w:line="259" w:lineRule="auto"/>
        <w:rPr>
          <w:rFonts w:ascii="Calibri" w:hAnsi="Calibri" w:cs="Calibri"/>
          <w:sz w:val="24"/>
        </w:rPr>
      </w:pPr>
      <w:r w:rsidRPr="00FB3A68">
        <w:rPr>
          <w:rFonts w:ascii="Calibri" w:hAnsi="Calibri" w:cs="Calibri"/>
          <w:b/>
          <w:bCs/>
          <w:sz w:val="24"/>
        </w:rPr>
        <w:t>Accident Insurance</w:t>
      </w:r>
      <w:r w:rsidR="00FB3A68">
        <w:rPr>
          <w:rFonts w:ascii="Calibri" w:hAnsi="Calibri" w:cs="Calibri"/>
          <w:sz w:val="24"/>
        </w:rPr>
        <w:t>:</w:t>
      </w:r>
      <w:r w:rsidRPr="00C11876">
        <w:rPr>
          <w:rFonts w:ascii="Calibri" w:hAnsi="Calibri" w:cs="Calibri"/>
          <w:sz w:val="24"/>
        </w:rPr>
        <w:t xml:space="preserve"> TCL students are provided with accident insurance coverage. Students are covered to and from classes and clinical, while on campus, and while engaged in an assigned TCL clinical activity. A student who is injured on campus or while in the clinical setting must immediately notify the instructor. The clinical instructor will arrange for the student to receive appropriate care. The student and instructor must complete an accident form promptly for submission to the TCL Student Affairs Office. The accident form and copies of any charges incurred must be taken to the TCL Student Affairs Office promptly. The appropriate incident forms will be completed as indicated by the policy of the health care facility. </w:t>
      </w:r>
    </w:p>
    <w:p w14:paraId="7B9FDB2D" w14:textId="77777777" w:rsidR="00FB3A68" w:rsidRPr="00D218DB" w:rsidRDefault="00FB3A68" w:rsidP="00836696">
      <w:pPr>
        <w:spacing w:after="0" w:line="259" w:lineRule="auto"/>
        <w:rPr>
          <w:rFonts w:ascii="Calibri" w:hAnsi="Calibri" w:cs="Calibri"/>
          <w:szCs w:val="22"/>
        </w:rPr>
      </w:pPr>
    </w:p>
    <w:p w14:paraId="73A0CBFC" w14:textId="3EA848D4" w:rsidR="00EB497A" w:rsidRDefault="00C11876" w:rsidP="00836696">
      <w:pPr>
        <w:spacing w:after="0" w:line="259" w:lineRule="auto"/>
        <w:rPr>
          <w:rFonts w:ascii="Calibri" w:hAnsi="Calibri" w:cs="Calibri"/>
          <w:sz w:val="24"/>
        </w:rPr>
      </w:pPr>
      <w:r w:rsidRPr="00FB3A68">
        <w:rPr>
          <w:rFonts w:ascii="Calibri" w:hAnsi="Calibri" w:cs="Calibri"/>
          <w:b/>
          <w:bCs/>
          <w:sz w:val="24"/>
        </w:rPr>
        <w:t>Malpractice Insurance</w:t>
      </w:r>
      <w:r w:rsidR="00FB3A68" w:rsidRPr="00FB3A68">
        <w:rPr>
          <w:rFonts w:ascii="Calibri" w:hAnsi="Calibri" w:cs="Calibri"/>
          <w:b/>
          <w:bCs/>
          <w:sz w:val="24"/>
        </w:rPr>
        <w:t>:</w:t>
      </w:r>
      <w:r w:rsidRPr="00C11876">
        <w:rPr>
          <w:rFonts w:ascii="Calibri" w:hAnsi="Calibri" w:cs="Calibri"/>
          <w:sz w:val="24"/>
        </w:rPr>
        <w:t xml:space="preserve"> College students are covered by a college policy for a fee. The fee for the premiums is paid at the beginning of each semester at the time of registration. No student will be permitted in the clinical area without this coverage. Re-entry students must confirm the correct major and that the proper fees are assessed</w:t>
      </w:r>
    </w:p>
    <w:p w14:paraId="74ED75A6" w14:textId="77777777" w:rsidR="0061152C" w:rsidRDefault="0061152C" w:rsidP="00836696">
      <w:pPr>
        <w:spacing w:after="0" w:line="259" w:lineRule="auto"/>
        <w:rPr>
          <w:rFonts w:ascii="Calibri" w:hAnsi="Calibri" w:cs="Calibri"/>
          <w:b/>
          <w:bCs/>
          <w:sz w:val="24"/>
        </w:rPr>
      </w:pPr>
    </w:p>
    <w:p w14:paraId="30075A6F" w14:textId="2A4A06A3" w:rsidR="00836696" w:rsidRPr="00EB497A" w:rsidRDefault="00836696" w:rsidP="00836696">
      <w:pPr>
        <w:pStyle w:val="Heading2"/>
        <w:spacing w:after="0" w:line="259" w:lineRule="auto"/>
        <w:rPr>
          <w:rFonts w:ascii="Calibri" w:hAnsi="Calibri" w:cs="Calibri"/>
          <w:b/>
          <w:bCs/>
          <w:sz w:val="24"/>
        </w:rPr>
      </w:pPr>
      <w:r w:rsidRPr="00EB497A">
        <w:rPr>
          <w:rFonts w:ascii="Calibri" w:hAnsi="Calibri" w:cs="Calibri"/>
          <w:b/>
          <w:bCs/>
          <w:sz w:val="24"/>
        </w:rPr>
        <w:lastRenderedPageBreak/>
        <w:t xml:space="preserve">UNIFORM POLICY </w:t>
      </w:r>
    </w:p>
    <w:p w14:paraId="252522C7" w14:textId="5962097C" w:rsidR="00836696" w:rsidRPr="00836696" w:rsidRDefault="00836696" w:rsidP="00836696">
      <w:pPr>
        <w:spacing w:after="0" w:line="259" w:lineRule="auto"/>
        <w:rPr>
          <w:rFonts w:ascii="Calibri" w:hAnsi="Calibri" w:cs="Calibri"/>
          <w:sz w:val="24"/>
        </w:rPr>
      </w:pPr>
      <w:r w:rsidRPr="00836696">
        <w:rPr>
          <w:rFonts w:ascii="Calibri" w:hAnsi="Calibri" w:cs="Calibri"/>
          <w:sz w:val="24"/>
        </w:rPr>
        <w:t>The patient’s first impression is primarily based on appearance. Patients have more confidence in a clinician who is well groomed and presents a professional appearance. Therefore, TCL</w:t>
      </w:r>
      <w:r w:rsidR="00EB497A">
        <w:rPr>
          <w:rFonts w:ascii="Calibri" w:hAnsi="Calibri" w:cs="Calibri"/>
          <w:sz w:val="24"/>
        </w:rPr>
        <w:t xml:space="preserve">’s PCT Program </w:t>
      </w:r>
      <w:r w:rsidRPr="00836696">
        <w:rPr>
          <w:rFonts w:ascii="Calibri" w:hAnsi="Calibri" w:cs="Calibri"/>
          <w:sz w:val="24"/>
        </w:rPr>
        <w:t>adhere</w:t>
      </w:r>
      <w:r w:rsidR="00EB497A">
        <w:rPr>
          <w:rFonts w:ascii="Calibri" w:hAnsi="Calibri" w:cs="Calibri"/>
          <w:sz w:val="24"/>
        </w:rPr>
        <w:t>s</w:t>
      </w:r>
      <w:r w:rsidRPr="00836696">
        <w:rPr>
          <w:rFonts w:ascii="Calibri" w:hAnsi="Calibri" w:cs="Calibri"/>
          <w:sz w:val="24"/>
        </w:rPr>
        <w:t xml:space="preserve"> to the following student uniform policy related to the clinical setting. </w:t>
      </w:r>
    </w:p>
    <w:p w14:paraId="3CA1EE78" w14:textId="2112AE6C" w:rsidR="00836696" w:rsidRPr="00836696" w:rsidRDefault="00836696" w:rsidP="00836696">
      <w:pPr>
        <w:spacing w:after="0" w:line="259" w:lineRule="auto"/>
        <w:rPr>
          <w:rFonts w:ascii="Calibri" w:hAnsi="Calibri" w:cs="Calibri"/>
          <w:sz w:val="24"/>
        </w:rPr>
      </w:pPr>
      <w:r w:rsidRPr="00836696">
        <w:rPr>
          <w:rFonts w:ascii="Calibri" w:hAnsi="Calibri" w:cs="Calibri"/>
          <w:sz w:val="24"/>
        </w:rPr>
        <w:t xml:space="preserve">  </w:t>
      </w:r>
    </w:p>
    <w:p w14:paraId="2B46539A" w14:textId="77777777" w:rsidR="00836696" w:rsidRPr="00EB497A" w:rsidRDefault="00836696" w:rsidP="00836696">
      <w:pPr>
        <w:pStyle w:val="Heading2"/>
        <w:spacing w:after="0" w:line="259" w:lineRule="auto"/>
        <w:rPr>
          <w:rFonts w:ascii="Calibri" w:hAnsi="Calibri" w:cs="Calibri"/>
          <w:b/>
          <w:bCs/>
          <w:sz w:val="24"/>
        </w:rPr>
      </w:pPr>
      <w:r w:rsidRPr="00EB497A">
        <w:rPr>
          <w:rFonts w:ascii="Calibri" w:hAnsi="Calibri" w:cs="Calibri"/>
          <w:b/>
          <w:bCs/>
          <w:sz w:val="24"/>
        </w:rPr>
        <w:t xml:space="preserve">ALL STUDENTS </w:t>
      </w:r>
    </w:p>
    <w:p w14:paraId="71CDD7BD" w14:textId="276FB7FA" w:rsidR="00EB497A" w:rsidRDefault="00836696" w:rsidP="00EB497A">
      <w:pPr>
        <w:pStyle w:val="ListParagraph"/>
        <w:numPr>
          <w:ilvl w:val="0"/>
          <w:numId w:val="12"/>
        </w:numPr>
        <w:spacing w:after="0" w:line="259" w:lineRule="auto"/>
        <w:rPr>
          <w:rFonts w:ascii="Calibri" w:hAnsi="Calibri" w:cs="Calibri"/>
          <w:sz w:val="24"/>
        </w:rPr>
      </w:pPr>
      <w:r w:rsidRPr="00EB497A">
        <w:rPr>
          <w:rFonts w:ascii="Calibri" w:hAnsi="Calibri" w:cs="Calibri"/>
          <w:sz w:val="24"/>
        </w:rPr>
        <w:t>TCL-issued ID is to be worn on left upper front of shirt</w:t>
      </w:r>
      <w:r w:rsidR="000F6453">
        <w:rPr>
          <w:rFonts w:ascii="Calibri" w:hAnsi="Calibri" w:cs="Calibri"/>
          <w:sz w:val="24"/>
        </w:rPr>
        <w:t xml:space="preserve">. </w:t>
      </w:r>
    </w:p>
    <w:p w14:paraId="1C82D01C" w14:textId="2F71EE36" w:rsidR="00836696" w:rsidRPr="0061152C" w:rsidRDefault="00836696" w:rsidP="00EB497A">
      <w:pPr>
        <w:pStyle w:val="ListParagraph"/>
        <w:numPr>
          <w:ilvl w:val="0"/>
          <w:numId w:val="12"/>
        </w:numPr>
        <w:spacing w:after="0" w:line="259" w:lineRule="auto"/>
        <w:ind w:left="720"/>
        <w:rPr>
          <w:rFonts w:ascii="Calibri" w:hAnsi="Calibri" w:cs="Calibri"/>
          <w:sz w:val="24"/>
        </w:rPr>
      </w:pPr>
      <w:r w:rsidRPr="0061152C">
        <w:rPr>
          <w:rFonts w:ascii="Calibri" w:hAnsi="Calibri" w:cs="Calibri"/>
          <w:sz w:val="24"/>
        </w:rPr>
        <w:t xml:space="preserve">Students must be in required, properly fitting uniform and comply with all regulations of the program of study. Uniform tops and white clinical lab coats are purchased from the TCL bookstore. Uniform </w:t>
      </w:r>
      <w:r w:rsidR="0061152C">
        <w:rPr>
          <w:rFonts w:ascii="Calibri" w:hAnsi="Calibri" w:cs="Calibri"/>
          <w:sz w:val="24"/>
        </w:rPr>
        <w:t xml:space="preserve">top and </w:t>
      </w:r>
      <w:r w:rsidRPr="0061152C">
        <w:rPr>
          <w:rFonts w:ascii="Calibri" w:hAnsi="Calibri" w:cs="Calibri"/>
          <w:sz w:val="24"/>
        </w:rPr>
        <w:t>bottom</w:t>
      </w:r>
      <w:r w:rsidR="0061152C">
        <w:rPr>
          <w:rFonts w:ascii="Calibri" w:hAnsi="Calibri" w:cs="Calibri"/>
          <w:sz w:val="24"/>
        </w:rPr>
        <w:t>s</w:t>
      </w:r>
      <w:r w:rsidRPr="0061152C">
        <w:rPr>
          <w:rFonts w:ascii="Calibri" w:hAnsi="Calibri" w:cs="Calibri"/>
          <w:sz w:val="24"/>
        </w:rPr>
        <w:t xml:space="preserve"> must be Cherokee </w:t>
      </w:r>
      <w:r w:rsidR="0061152C">
        <w:rPr>
          <w:rFonts w:ascii="Calibri" w:hAnsi="Calibri" w:cs="Calibri"/>
          <w:sz w:val="24"/>
        </w:rPr>
        <w:t>Hunter Green</w:t>
      </w:r>
      <w:r w:rsidRPr="0061152C">
        <w:rPr>
          <w:rFonts w:ascii="Calibri" w:hAnsi="Calibri" w:cs="Calibri"/>
          <w:sz w:val="24"/>
        </w:rPr>
        <w:t xml:space="preserve"> in color</w:t>
      </w:r>
      <w:r w:rsidR="000F6453" w:rsidRPr="0061152C">
        <w:rPr>
          <w:rFonts w:ascii="Calibri" w:hAnsi="Calibri" w:cs="Calibri"/>
          <w:sz w:val="24"/>
        </w:rPr>
        <w:t xml:space="preserve">. </w:t>
      </w:r>
      <w:r w:rsidRPr="0061152C">
        <w:rPr>
          <w:rFonts w:ascii="Calibri" w:hAnsi="Calibri" w:cs="Calibri"/>
          <w:sz w:val="24"/>
        </w:rPr>
        <w:t>Uniforms may not be extremely tight or revealing</w:t>
      </w:r>
      <w:r w:rsidR="000F6453" w:rsidRPr="0061152C">
        <w:rPr>
          <w:rFonts w:ascii="Calibri" w:hAnsi="Calibri" w:cs="Calibri"/>
          <w:sz w:val="24"/>
        </w:rPr>
        <w:t xml:space="preserve">. </w:t>
      </w:r>
      <w:r w:rsidRPr="0061152C">
        <w:rPr>
          <w:rFonts w:ascii="Calibri" w:hAnsi="Calibri" w:cs="Calibri"/>
          <w:sz w:val="24"/>
        </w:rPr>
        <w:t>The bottom hem of the uniform top should be fingertip length</w:t>
      </w:r>
      <w:r w:rsidR="0091221B" w:rsidRPr="0061152C">
        <w:rPr>
          <w:rFonts w:ascii="Calibri" w:hAnsi="Calibri" w:cs="Calibri"/>
          <w:sz w:val="24"/>
        </w:rPr>
        <w:t xml:space="preserve">. </w:t>
      </w:r>
    </w:p>
    <w:p w14:paraId="617692DE" w14:textId="1218907C" w:rsidR="00836696" w:rsidRPr="00EB497A" w:rsidRDefault="00836696" w:rsidP="00EB497A">
      <w:pPr>
        <w:pStyle w:val="ListParagraph"/>
        <w:numPr>
          <w:ilvl w:val="0"/>
          <w:numId w:val="9"/>
        </w:numPr>
        <w:spacing w:after="0" w:line="259" w:lineRule="auto"/>
        <w:rPr>
          <w:rFonts w:ascii="Calibri" w:hAnsi="Calibri" w:cs="Calibri"/>
          <w:sz w:val="24"/>
        </w:rPr>
      </w:pPr>
      <w:r w:rsidRPr="00EB497A">
        <w:rPr>
          <w:rFonts w:ascii="Calibri" w:hAnsi="Calibri" w:cs="Calibri"/>
          <w:sz w:val="24"/>
        </w:rPr>
        <w:t xml:space="preserve">Student uniforms are to be worn for college scheduled </w:t>
      </w:r>
      <w:r w:rsidR="00EB497A">
        <w:rPr>
          <w:rFonts w:ascii="Calibri" w:hAnsi="Calibri" w:cs="Calibri"/>
          <w:sz w:val="24"/>
        </w:rPr>
        <w:t xml:space="preserve">lab and </w:t>
      </w:r>
      <w:r w:rsidRPr="00EB497A">
        <w:rPr>
          <w:rFonts w:ascii="Calibri" w:hAnsi="Calibri" w:cs="Calibri"/>
          <w:sz w:val="24"/>
        </w:rPr>
        <w:t xml:space="preserve">clinical sessions. Students may wear the student uniform only during activity associated with the college program. Following clinical experience, uniforms are not worn in public places. </w:t>
      </w:r>
    </w:p>
    <w:p w14:paraId="1CED408B" w14:textId="14851FE3" w:rsidR="00836696" w:rsidRPr="00EB497A" w:rsidRDefault="00836696" w:rsidP="00EB497A">
      <w:pPr>
        <w:pStyle w:val="ListParagraph"/>
        <w:numPr>
          <w:ilvl w:val="0"/>
          <w:numId w:val="9"/>
        </w:numPr>
        <w:spacing w:after="0" w:line="259" w:lineRule="auto"/>
        <w:rPr>
          <w:rFonts w:ascii="Calibri" w:hAnsi="Calibri" w:cs="Calibri"/>
          <w:sz w:val="24"/>
        </w:rPr>
      </w:pPr>
      <w:r w:rsidRPr="00EB497A">
        <w:rPr>
          <w:rFonts w:ascii="Calibri" w:hAnsi="Calibri" w:cs="Calibri"/>
          <w:sz w:val="24"/>
        </w:rPr>
        <w:t xml:space="preserve">Uniforms must be clean, pressed and in good repair. </w:t>
      </w:r>
    </w:p>
    <w:p w14:paraId="54D1CB91" w14:textId="6C541622" w:rsidR="00836696" w:rsidRPr="00EB497A" w:rsidRDefault="00836696" w:rsidP="00EB497A">
      <w:pPr>
        <w:pStyle w:val="ListParagraph"/>
        <w:numPr>
          <w:ilvl w:val="0"/>
          <w:numId w:val="9"/>
        </w:numPr>
        <w:spacing w:after="0" w:line="259" w:lineRule="auto"/>
        <w:rPr>
          <w:rFonts w:ascii="Calibri" w:hAnsi="Calibri" w:cs="Calibri"/>
          <w:sz w:val="24"/>
        </w:rPr>
      </w:pPr>
      <w:r w:rsidRPr="00EB497A">
        <w:rPr>
          <w:rFonts w:ascii="Calibri" w:hAnsi="Calibri" w:cs="Calibri"/>
          <w:sz w:val="24"/>
        </w:rPr>
        <w:t xml:space="preserve">Undergarments are required, must provide appropriate coverage, and be color-coordinated with uniform or not visible. </w:t>
      </w:r>
    </w:p>
    <w:p w14:paraId="0F7B66ED" w14:textId="18A64557" w:rsidR="00836696" w:rsidRPr="00EB497A" w:rsidRDefault="00836696" w:rsidP="00EB497A">
      <w:pPr>
        <w:pStyle w:val="ListParagraph"/>
        <w:numPr>
          <w:ilvl w:val="0"/>
          <w:numId w:val="9"/>
        </w:numPr>
        <w:spacing w:after="0" w:line="259" w:lineRule="auto"/>
        <w:rPr>
          <w:rFonts w:ascii="Calibri" w:hAnsi="Calibri" w:cs="Calibri"/>
          <w:sz w:val="24"/>
        </w:rPr>
      </w:pPr>
      <w:r w:rsidRPr="00EB497A">
        <w:rPr>
          <w:rFonts w:ascii="Calibri" w:hAnsi="Calibri" w:cs="Calibri"/>
          <w:sz w:val="24"/>
        </w:rPr>
        <w:t xml:space="preserve">Plain black or white leather shoes with black or white shoelaces as appropriate. No color logos and/or designs. Entire </w:t>
      </w:r>
      <w:proofErr w:type="gramStart"/>
      <w:r w:rsidRPr="00EB497A">
        <w:rPr>
          <w:rFonts w:ascii="Calibri" w:hAnsi="Calibri" w:cs="Calibri"/>
          <w:sz w:val="24"/>
        </w:rPr>
        <w:t>foot</w:t>
      </w:r>
      <w:proofErr w:type="gramEnd"/>
      <w:r w:rsidRPr="00EB497A">
        <w:rPr>
          <w:rFonts w:ascii="Calibri" w:hAnsi="Calibri" w:cs="Calibri"/>
          <w:sz w:val="24"/>
        </w:rPr>
        <w:t xml:space="preserve"> must be covered. No sandals, canvas, </w:t>
      </w:r>
      <w:r w:rsidR="00A26BAE">
        <w:rPr>
          <w:rFonts w:ascii="Calibri" w:hAnsi="Calibri" w:cs="Calibri"/>
          <w:sz w:val="24"/>
        </w:rPr>
        <w:t xml:space="preserve">Crocs, </w:t>
      </w:r>
      <w:r w:rsidRPr="00EB497A">
        <w:rPr>
          <w:rFonts w:ascii="Calibri" w:hAnsi="Calibri" w:cs="Calibri"/>
          <w:sz w:val="24"/>
        </w:rPr>
        <w:t>or open toe shoes</w:t>
      </w:r>
      <w:r w:rsidR="000F6453">
        <w:rPr>
          <w:rFonts w:ascii="Calibri" w:hAnsi="Calibri" w:cs="Calibri"/>
          <w:sz w:val="24"/>
        </w:rPr>
        <w:t xml:space="preserve">. </w:t>
      </w:r>
    </w:p>
    <w:p w14:paraId="7F0AB531" w14:textId="3253D6B7" w:rsidR="00836696" w:rsidRPr="00EB497A" w:rsidRDefault="00836696" w:rsidP="00EB497A">
      <w:pPr>
        <w:pStyle w:val="ListParagraph"/>
        <w:numPr>
          <w:ilvl w:val="0"/>
          <w:numId w:val="9"/>
        </w:numPr>
        <w:spacing w:after="0" w:line="259" w:lineRule="auto"/>
        <w:rPr>
          <w:rFonts w:ascii="Calibri" w:hAnsi="Calibri" w:cs="Calibri"/>
          <w:sz w:val="24"/>
        </w:rPr>
      </w:pPr>
      <w:r w:rsidRPr="00EB497A">
        <w:rPr>
          <w:rFonts w:ascii="Calibri" w:hAnsi="Calibri" w:cs="Calibri"/>
          <w:sz w:val="24"/>
        </w:rPr>
        <w:t xml:space="preserve">Faculty in the clinical area has the final decision on attire. </w:t>
      </w:r>
    </w:p>
    <w:p w14:paraId="58D621B2" w14:textId="7B9A269D" w:rsidR="00836696" w:rsidRPr="00EB497A" w:rsidRDefault="00836696" w:rsidP="00EB497A">
      <w:pPr>
        <w:pStyle w:val="ListParagraph"/>
        <w:numPr>
          <w:ilvl w:val="0"/>
          <w:numId w:val="9"/>
        </w:numPr>
        <w:spacing w:after="0" w:line="259" w:lineRule="auto"/>
        <w:rPr>
          <w:rFonts w:ascii="Calibri" w:hAnsi="Calibri" w:cs="Calibri"/>
          <w:sz w:val="24"/>
        </w:rPr>
      </w:pPr>
      <w:r w:rsidRPr="00EB497A">
        <w:rPr>
          <w:rFonts w:ascii="Calibri" w:hAnsi="Calibri" w:cs="Calibri"/>
          <w:sz w:val="24"/>
        </w:rPr>
        <w:t xml:space="preserve">Clinical facilities may have different uniform requirements than detailed in this policy. </w:t>
      </w:r>
    </w:p>
    <w:p w14:paraId="29D77E1C" w14:textId="7A3161A0" w:rsidR="00836696" w:rsidRPr="00EB497A" w:rsidRDefault="00836696" w:rsidP="00EB497A">
      <w:pPr>
        <w:pStyle w:val="ListParagraph"/>
        <w:numPr>
          <w:ilvl w:val="0"/>
          <w:numId w:val="9"/>
        </w:numPr>
        <w:spacing w:after="0" w:line="259" w:lineRule="auto"/>
        <w:rPr>
          <w:rFonts w:ascii="Calibri" w:hAnsi="Calibri" w:cs="Calibri"/>
          <w:sz w:val="24"/>
        </w:rPr>
      </w:pPr>
      <w:r w:rsidRPr="00EB497A">
        <w:rPr>
          <w:rFonts w:ascii="Calibri" w:hAnsi="Calibri" w:cs="Calibri"/>
          <w:sz w:val="24"/>
        </w:rPr>
        <w:t>Any student who arrives for clinical out of compliance with the uniform policy will receive a verbal warning on the first occasion. If the student arrives for clinical a second time out of compliance with the uniform policy, the student will be placed on a learning contract for professionalism. No make-up opportunities for uniform violations will be offered</w:t>
      </w:r>
      <w:r w:rsidR="0091221B">
        <w:rPr>
          <w:rFonts w:ascii="Calibri" w:hAnsi="Calibri" w:cs="Calibri"/>
          <w:sz w:val="24"/>
        </w:rPr>
        <w:t xml:space="preserve">. </w:t>
      </w:r>
    </w:p>
    <w:p w14:paraId="4B0DC6D9" w14:textId="77777777" w:rsidR="00836696" w:rsidRPr="00836696" w:rsidRDefault="00836696" w:rsidP="00836696">
      <w:pPr>
        <w:spacing w:after="0" w:line="259" w:lineRule="auto"/>
        <w:rPr>
          <w:rFonts w:ascii="Calibri" w:hAnsi="Calibri" w:cs="Calibri"/>
          <w:sz w:val="24"/>
        </w:rPr>
      </w:pPr>
      <w:r w:rsidRPr="00836696">
        <w:rPr>
          <w:rFonts w:ascii="Calibri" w:hAnsi="Calibri" w:cs="Calibri"/>
          <w:sz w:val="24"/>
        </w:rPr>
        <w:t xml:space="preserve"> </w:t>
      </w:r>
    </w:p>
    <w:p w14:paraId="6A924207" w14:textId="0671DFFD" w:rsidR="00836696" w:rsidRPr="00836696" w:rsidRDefault="00836696" w:rsidP="00836696">
      <w:pPr>
        <w:spacing w:after="0" w:line="259" w:lineRule="auto"/>
        <w:rPr>
          <w:rFonts w:ascii="Calibri" w:hAnsi="Calibri" w:cs="Calibri"/>
          <w:sz w:val="24"/>
        </w:rPr>
      </w:pPr>
      <w:r w:rsidRPr="00836696">
        <w:rPr>
          <w:rFonts w:ascii="Calibri" w:hAnsi="Calibri" w:cs="Calibri"/>
          <w:sz w:val="24"/>
        </w:rPr>
        <w:t xml:space="preserve">All students will be required to wear PPE as deemed appropriate and necessary per clinical facility for the duration of the clinical experience. Students will also be required to wear PPE while participating in any “on campus” activities such as labs/lectures as deemed appropriate and necessary. Failure to adhere to this mandate will render the student ineligible to participate in clinical rotations or “on campus” activities, and therefore unable to progress in the program. </w:t>
      </w:r>
    </w:p>
    <w:p w14:paraId="07FC0686" w14:textId="77777777" w:rsidR="00836696" w:rsidRPr="00836696" w:rsidRDefault="00836696" w:rsidP="00836696">
      <w:pPr>
        <w:spacing w:after="0" w:line="259" w:lineRule="auto"/>
        <w:rPr>
          <w:rFonts w:ascii="Calibri" w:hAnsi="Calibri" w:cs="Calibri"/>
          <w:sz w:val="24"/>
        </w:rPr>
      </w:pPr>
      <w:r w:rsidRPr="00836696">
        <w:rPr>
          <w:rFonts w:ascii="Calibri" w:hAnsi="Calibri" w:cs="Calibri"/>
          <w:sz w:val="24"/>
        </w:rPr>
        <w:t xml:space="preserve"> </w:t>
      </w:r>
    </w:p>
    <w:p w14:paraId="5CE6A4B9" w14:textId="5462CF54" w:rsidR="00836696" w:rsidRPr="00836696" w:rsidRDefault="00836696" w:rsidP="00836696">
      <w:pPr>
        <w:spacing w:after="0" w:line="259" w:lineRule="auto"/>
        <w:rPr>
          <w:rFonts w:ascii="Calibri" w:hAnsi="Calibri" w:cs="Calibri"/>
          <w:sz w:val="24"/>
        </w:rPr>
      </w:pPr>
      <w:r w:rsidRPr="00836696">
        <w:rPr>
          <w:rFonts w:ascii="Calibri" w:hAnsi="Calibri" w:cs="Calibri"/>
          <w:sz w:val="24"/>
        </w:rPr>
        <w:t xml:space="preserve">To meet minimum satisfactory </w:t>
      </w:r>
      <w:r w:rsidR="00EB497A" w:rsidRPr="00836696">
        <w:rPr>
          <w:rFonts w:ascii="Calibri" w:hAnsi="Calibri" w:cs="Calibri"/>
          <w:sz w:val="24"/>
        </w:rPr>
        <w:t>expectations</w:t>
      </w:r>
      <w:r w:rsidRPr="00836696">
        <w:rPr>
          <w:rFonts w:ascii="Calibri" w:hAnsi="Calibri" w:cs="Calibri"/>
          <w:sz w:val="24"/>
        </w:rPr>
        <w:t xml:space="preserve"> for the clinical experience the student should adhere to the following: </w:t>
      </w:r>
    </w:p>
    <w:p w14:paraId="1241AF1D" w14:textId="7959A5A2" w:rsidR="00836696" w:rsidRPr="00EB497A" w:rsidRDefault="00836696" w:rsidP="00EB497A">
      <w:pPr>
        <w:pStyle w:val="ListParagraph"/>
        <w:numPr>
          <w:ilvl w:val="0"/>
          <w:numId w:val="15"/>
        </w:numPr>
        <w:spacing w:after="0" w:line="259" w:lineRule="auto"/>
        <w:rPr>
          <w:rFonts w:ascii="Calibri" w:hAnsi="Calibri" w:cs="Calibri"/>
          <w:sz w:val="24"/>
        </w:rPr>
      </w:pPr>
      <w:r w:rsidRPr="00EB497A">
        <w:rPr>
          <w:rFonts w:ascii="Calibri" w:hAnsi="Calibri" w:cs="Calibri"/>
          <w:sz w:val="24"/>
        </w:rPr>
        <w:t xml:space="preserve">Jewelry </w:t>
      </w:r>
    </w:p>
    <w:p w14:paraId="7CE7A06E" w14:textId="33BEA2E9" w:rsidR="00836696" w:rsidRPr="00EB497A" w:rsidRDefault="00836696" w:rsidP="00EB497A">
      <w:pPr>
        <w:pStyle w:val="ListParagraph"/>
        <w:numPr>
          <w:ilvl w:val="1"/>
          <w:numId w:val="15"/>
        </w:numPr>
        <w:spacing w:after="0" w:line="259" w:lineRule="auto"/>
        <w:rPr>
          <w:rFonts w:ascii="Calibri" w:hAnsi="Calibri" w:cs="Calibri"/>
          <w:sz w:val="24"/>
        </w:rPr>
      </w:pPr>
      <w:r w:rsidRPr="00EB497A">
        <w:rPr>
          <w:rFonts w:ascii="Calibri" w:hAnsi="Calibri" w:cs="Calibri"/>
          <w:sz w:val="24"/>
        </w:rPr>
        <w:lastRenderedPageBreak/>
        <w:t xml:space="preserve">No jewelry may be worn other than a wedding band and traditional watch with a second hand. No electronic watches may be worn during </w:t>
      </w:r>
      <w:r w:rsidR="00EB497A" w:rsidRPr="00EB497A">
        <w:rPr>
          <w:rFonts w:ascii="Calibri" w:hAnsi="Calibri" w:cs="Calibri"/>
          <w:sz w:val="24"/>
        </w:rPr>
        <w:t>clinical</w:t>
      </w:r>
      <w:r w:rsidRPr="00EB497A">
        <w:rPr>
          <w:rFonts w:ascii="Calibri" w:hAnsi="Calibri" w:cs="Calibri"/>
          <w:sz w:val="24"/>
        </w:rPr>
        <w:t xml:space="preserve"> rotation. No necklaces, </w:t>
      </w:r>
      <w:r w:rsidR="0091221B" w:rsidRPr="00EB497A">
        <w:rPr>
          <w:rFonts w:ascii="Calibri" w:hAnsi="Calibri" w:cs="Calibri"/>
          <w:sz w:val="24"/>
        </w:rPr>
        <w:t>bracelets,</w:t>
      </w:r>
      <w:r w:rsidRPr="00EB497A">
        <w:rPr>
          <w:rFonts w:ascii="Calibri" w:hAnsi="Calibri" w:cs="Calibri"/>
          <w:sz w:val="24"/>
        </w:rPr>
        <w:t xml:space="preserve"> or additional rings. </w:t>
      </w:r>
    </w:p>
    <w:p w14:paraId="5D02A54E" w14:textId="597C38EB" w:rsidR="00836696" w:rsidRPr="00EB497A" w:rsidRDefault="00836696" w:rsidP="00EB497A">
      <w:pPr>
        <w:pStyle w:val="ListParagraph"/>
        <w:numPr>
          <w:ilvl w:val="1"/>
          <w:numId w:val="15"/>
        </w:numPr>
        <w:spacing w:after="0" w:line="259" w:lineRule="auto"/>
        <w:rPr>
          <w:rFonts w:ascii="Calibri" w:hAnsi="Calibri" w:cs="Calibri"/>
          <w:sz w:val="24"/>
        </w:rPr>
      </w:pPr>
      <w:r w:rsidRPr="00EB497A">
        <w:rPr>
          <w:rFonts w:ascii="Calibri" w:hAnsi="Calibri" w:cs="Calibri"/>
          <w:sz w:val="24"/>
        </w:rPr>
        <w:t xml:space="preserve">Students with pierced ear lobes may wear one pair of small plain posts in the lobes. No loops or other decorations. No facial piercings may be worn. </w:t>
      </w:r>
    </w:p>
    <w:p w14:paraId="08155C49" w14:textId="77777777" w:rsidR="00EB497A" w:rsidRDefault="00836696" w:rsidP="00EB497A">
      <w:pPr>
        <w:pStyle w:val="ListParagraph"/>
        <w:numPr>
          <w:ilvl w:val="1"/>
          <w:numId w:val="15"/>
        </w:numPr>
        <w:spacing w:after="0" w:line="259" w:lineRule="auto"/>
        <w:rPr>
          <w:rFonts w:ascii="Calibri" w:hAnsi="Calibri" w:cs="Calibri"/>
          <w:sz w:val="24"/>
        </w:rPr>
      </w:pPr>
      <w:r w:rsidRPr="00EB497A">
        <w:rPr>
          <w:rFonts w:ascii="Calibri" w:hAnsi="Calibri" w:cs="Calibri"/>
          <w:sz w:val="24"/>
        </w:rPr>
        <w:t xml:space="preserve">No additional visible body jewelry may be worn in the clinical setting. </w:t>
      </w:r>
    </w:p>
    <w:p w14:paraId="2D138262" w14:textId="549A8EA0" w:rsidR="00836696" w:rsidRPr="00EB497A" w:rsidRDefault="00836696" w:rsidP="00EB497A">
      <w:pPr>
        <w:pStyle w:val="ListParagraph"/>
        <w:numPr>
          <w:ilvl w:val="0"/>
          <w:numId w:val="15"/>
        </w:numPr>
        <w:spacing w:after="0" w:line="259" w:lineRule="auto"/>
        <w:rPr>
          <w:rFonts w:ascii="Calibri" w:hAnsi="Calibri" w:cs="Calibri"/>
          <w:sz w:val="24"/>
        </w:rPr>
      </w:pPr>
      <w:r w:rsidRPr="00EB497A">
        <w:rPr>
          <w:rFonts w:ascii="Calibri" w:hAnsi="Calibri" w:cs="Calibri"/>
          <w:sz w:val="24"/>
        </w:rPr>
        <w:t xml:space="preserve">Tattoos or other forms of body art must be covered. </w:t>
      </w:r>
    </w:p>
    <w:p w14:paraId="607DBB0C" w14:textId="01C9BE31" w:rsidR="00836696" w:rsidRPr="00EB497A" w:rsidRDefault="00836696" w:rsidP="00EB497A">
      <w:pPr>
        <w:pStyle w:val="ListParagraph"/>
        <w:numPr>
          <w:ilvl w:val="0"/>
          <w:numId w:val="15"/>
        </w:numPr>
        <w:spacing w:after="0" w:line="259" w:lineRule="auto"/>
        <w:rPr>
          <w:rFonts w:ascii="Calibri" w:hAnsi="Calibri" w:cs="Calibri"/>
          <w:sz w:val="24"/>
        </w:rPr>
      </w:pPr>
      <w:r w:rsidRPr="00EB497A">
        <w:rPr>
          <w:rFonts w:ascii="Calibri" w:hAnsi="Calibri" w:cs="Calibri"/>
          <w:sz w:val="24"/>
        </w:rPr>
        <w:t xml:space="preserve">Hair should be combed and neat. </w:t>
      </w:r>
    </w:p>
    <w:p w14:paraId="527DA635" w14:textId="7330AF9E" w:rsidR="00836696" w:rsidRPr="00EB497A" w:rsidRDefault="00836696" w:rsidP="00EB497A">
      <w:pPr>
        <w:pStyle w:val="ListParagraph"/>
        <w:numPr>
          <w:ilvl w:val="1"/>
          <w:numId w:val="15"/>
        </w:numPr>
        <w:spacing w:after="0" w:line="259" w:lineRule="auto"/>
        <w:rPr>
          <w:rFonts w:ascii="Calibri" w:hAnsi="Calibri" w:cs="Calibri"/>
          <w:sz w:val="24"/>
        </w:rPr>
      </w:pPr>
      <w:r w:rsidRPr="00EB497A">
        <w:rPr>
          <w:rFonts w:ascii="Calibri" w:hAnsi="Calibri" w:cs="Calibri"/>
          <w:sz w:val="24"/>
        </w:rPr>
        <w:t xml:space="preserve">Must be arranged in a style that keeps it </w:t>
      </w:r>
      <w:r w:rsidR="0091221B" w:rsidRPr="00EB497A">
        <w:rPr>
          <w:rFonts w:ascii="Calibri" w:hAnsi="Calibri" w:cs="Calibri"/>
          <w:sz w:val="24"/>
        </w:rPr>
        <w:t>secure</w:t>
      </w:r>
      <w:r w:rsidRPr="00EB497A">
        <w:rPr>
          <w:rFonts w:ascii="Calibri" w:hAnsi="Calibri" w:cs="Calibri"/>
          <w:sz w:val="24"/>
        </w:rPr>
        <w:t xml:space="preserve"> and off the collar</w:t>
      </w:r>
      <w:r w:rsidR="000F6453">
        <w:rPr>
          <w:rFonts w:ascii="Calibri" w:hAnsi="Calibri" w:cs="Calibri"/>
          <w:sz w:val="24"/>
        </w:rPr>
        <w:t xml:space="preserve">. </w:t>
      </w:r>
      <w:r w:rsidRPr="00EB497A">
        <w:rPr>
          <w:rFonts w:ascii="Calibri" w:hAnsi="Calibri" w:cs="Calibri"/>
          <w:sz w:val="24"/>
        </w:rPr>
        <w:t xml:space="preserve">No “messy buns.” </w:t>
      </w:r>
    </w:p>
    <w:p w14:paraId="395E19D8" w14:textId="6D5390BF" w:rsidR="00836696" w:rsidRPr="00EB497A" w:rsidRDefault="00836696" w:rsidP="00EB497A">
      <w:pPr>
        <w:pStyle w:val="ListParagraph"/>
        <w:numPr>
          <w:ilvl w:val="1"/>
          <w:numId w:val="15"/>
        </w:numPr>
        <w:spacing w:after="0" w:line="259" w:lineRule="auto"/>
        <w:rPr>
          <w:rFonts w:ascii="Calibri" w:hAnsi="Calibri" w:cs="Calibri"/>
          <w:sz w:val="24"/>
        </w:rPr>
      </w:pPr>
      <w:r w:rsidRPr="00EB497A">
        <w:rPr>
          <w:rFonts w:ascii="Calibri" w:hAnsi="Calibri" w:cs="Calibri"/>
          <w:sz w:val="24"/>
        </w:rPr>
        <w:t xml:space="preserve">Fasteners (including headbands) should </w:t>
      </w:r>
      <w:r w:rsidR="00A26BAE" w:rsidRPr="00EB497A">
        <w:rPr>
          <w:rFonts w:ascii="Calibri" w:hAnsi="Calibri" w:cs="Calibri"/>
          <w:sz w:val="24"/>
        </w:rPr>
        <w:t>be</w:t>
      </w:r>
      <w:r w:rsidRPr="00EB497A">
        <w:rPr>
          <w:rFonts w:ascii="Calibri" w:hAnsi="Calibri" w:cs="Calibri"/>
          <w:sz w:val="24"/>
        </w:rPr>
        <w:t xml:space="preserve"> neutral color. Bows or ornate fasteners are not appropriate. </w:t>
      </w:r>
    </w:p>
    <w:p w14:paraId="6A123E18" w14:textId="6756777C" w:rsidR="00836696" w:rsidRPr="00EB497A" w:rsidRDefault="00836696" w:rsidP="00EB497A">
      <w:pPr>
        <w:pStyle w:val="ListParagraph"/>
        <w:numPr>
          <w:ilvl w:val="1"/>
          <w:numId w:val="15"/>
        </w:numPr>
        <w:spacing w:after="0" w:line="259" w:lineRule="auto"/>
        <w:rPr>
          <w:rFonts w:ascii="Calibri" w:hAnsi="Calibri" w:cs="Calibri"/>
          <w:sz w:val="24"/>
        </w:rPr>
      </w:pPr>
      <w:r w:rsidRPr="00EB497A">
        <w:rPr>
          <w:rFonts w:ascii="Calibri" w:hAnsi="Calibri" w:cs="Calibri"/>
          <w:sz w:val="24"/>
        </w:rPr>
        <w:t xml:space="preserve">Beards must be neatly trimmed. </w:t>
      </w:r>
    </w:p>
    <w:p w14:paraId="58E51B9F" w14:textId="5CDBE254" w:rsidR="00836696" w:rsidRPr="00EB497A" w:rsidRDefault="00836696" w:rsidP="00EB497A">
      <w:pPr>
        <w:pStyle w:val="ListParagraph"/>
        <w:numPr>
          <w:ilvl w:val="1"/>
          <w:numId w:val="15"/>
        </w:numPr>
        <w:spacing w:after="0" w:line="259" w:lineRule="auto"/>
        <w:rPr>
          <w:rFonts w:ascii="Calibri" w:hAnsi="Calibri" w:cs="Calibri"/>
          <w:sz w:val="24"/>
        </w:rPr>
      </w:pPr>
      <w:r w:rsidRPr="00EB497A">
        <w:rPr>
          <w:rFonts w:ascii="Calibri" w:hAnsi="Calibri" w:cs="Calibri"/>
          <w:sz w:val="24"/>
        </w:rPr>
        <w:t xml:space="preserve">Hair color should reflect a professional appearance and not be dyed an extreme color or neon </w:t>
      </w:r>
      <w:r w:rsidR="0091221B" w:rsidRPr="00EB497A">
        <w:rPr>
          <w:rFonts w:ascii="Calibri" w:hAnsi="Calibri" w:cs="Calibri"/>
          <w:sz w:val="24"/>
        </w:rPr>
        <w:t>hair</w:t>
      </w:r>
      <w:r w:rsidR="000F6453">
        <w:rPr>
          <w:rFonts w:ascii="Calibri" w:hAnsi="Calibri" w:cs="Calibri"/>
          <w:sz w:val="24"/>
        </w:rPr>
        <w:t xml:space="preserve">. </w:t>
      </w:r>
    </w:p>
    <w:p w14:paraId="68619B18" w14:textId="0197324D" w:rsidR="00836696" w:rsidRPr="00EB497A" w:rsidRDefault="00836696" w:rsidP="00EB497A">
      <w:pPr>
        <w:pStyle w:val="ListParagraph"/>
        <w:numPr>
          <w:ilvl w:val="0"/>
          <w:numId w:val="15"/>
        </w:numPr>
        <w:spacing w:after="0" w:line="259" w:lineRule="auto"/>
        <w:rPr>
          <w:rFonts w:ascii="Calibri" w:hAnsi="Calibri" w:cs="Calibri"/>
          <w:sz w:val="24"/>
        </w:rPr>
      </w:pPr>
      <w:r w:rsidRPr="00EB497A">
        <w:rPr>
          <w:rFonts w:ascii="Calibri" w:hAnsi="Calibri" w:cs="Calibri"/>
          <w:sz w:val="24"/>
        </w:rPr>
        <w:t xml:space="preserve">For patient safety, fingernails must be of fingertip length, neatly trimmed, filed, and clean. Students may wear clear nail polish. Acrylic, gel, or silk </w:t>
      </w:r>
      <w:r w:rsidR="0091221B" w:rsidRPr="00EB497A">
        <w:rPr>
          <w:rFonts w:ascii="Calibri" w:hAnsi="Calibri" w:cs="Calibri"/>
          <w:sz w:val="24"/>
        </w:rPr>
        <w:t>wrapped</w:t>
      </w:r>
      <w:r w:rsidRPr="00EB497A">
        <w:rPr>
          <w:rFonts w:ascii="Calibri" w:hAnsi="Calibri" w:cs="Calibri"/>
          <w:sz w:val="24"/>
        </w:rPr>
        <w:t xml:space="preserve"> nails are not allowed. </w:t>
      </w:r>
    </w:p>
    <w:p w14:paraId="0387DCFC" w14:textId="45896B4E" w:rsidR="00836696" w:rsidRPr="00EB497A" w:rsidRDefault="00836696" w:rsidP="00EB497A">
      <w:pPr>
        <w:pStyle w:val="ListParagraph"/>
        <w:numPr>
          <w:ilvl w:val="0"/>
          <w:numId w:val="15"/>
        </w:numPr>
        <w:spacing w:after="0" w:line="259" w:lineRule="auto"/>
        <w:rPr>
          <w:rFonts w:ascii="Calibri" w:hAnsi="Calibri" w:cs="Calibri"/>
          <w:sz w:val="24"/>
        </w:rPr>
      </w:pPr>
      <w:r w:rsidRPr="00EB497A">
        <w:rPr>
          <w:rFonts w:ascii="Calibri" w:hAnsi="Calibri" w:cs="Calibri"/>
          <w:sz w:val="24"/>
        </w:rPr>
        <w:t xml:space="preserve">No lash extensions may be worn in the clinical setting. </w:t>
      </w:r>
    </w:p>
    <w:p w14:paraId="0E356D4B" w14:textId="7DACFBED" w:rsidR="00836696" w:rsidRPr="00EB497A" w:rsidRDefault="00836696" w:rsidP="00EB497A">
      <w:pPr>
        <w:pStyle w:val="ListParagraph"/>
        <w:numPr>
          <w:ilvl w:val="0"/>
          <w:numId w:val="15"/>
        </w:numPr>
        <w:spacing w:after="0" w:line="259" w:lineRule="auto"/>
        <w:rPr>
          <w:rFonts w:ascii="Calibri" w:hAnsi="Calibri" w:cs="Calibri"/>
          <w:sz w:val="24"/>
        </w:rPr>
      </w:pPr>
      <w:r w:rsidRPr="00EB497A">
        <w:rPr>
          <w:rFonts w:ascii="Calibri" w:hAnsi="Calibri" w:cs="Calibri"/>
          <w:sz w:val="24"/>
        </w:rPr>
        <w:t xml:space="preserve">No chewing gum in clinical </w:t>
      </w:r>
      <w:r w:rsidR="0061152C" w:rsidRPr="00EB497A">
        <w:rPr>
          <w:rFonts w:ascii="Calibri" w:hAnsi="Calibri" w:cs="Calibri"/>
          <w:sz w:val="24"/>
        </w:rPr>
        <w:t>settings</w:t>
      </w:r>
      <w:r w:rsidRPr="00EB497A">
        <w:rPr>
          <w:rFonts w:ascii="Calibri" w:hAnsi="Calibri" w:cs="Calibri"/>
          <w:sz w:val="24"/>
        </w:rPr>
        <w:t xml:space="preserve">. </w:t>
      </w:r>
    </w:p>
    <w:p w14:paraId="32AE7D23" w14:textId="1FDD5643" w:rsidR="00836696" w:rsidRPr="00EB497A" w:rsidRDefault="00836696" w:rsidP="00EB497A">
      <w:pPr>
        <w:pStyle w:val="ListParagraph"/>
        <w:numPr>
          <w:ilvl w:val="0"/>
          <w:numId w:val="15"/>
        </w:numPr>
        <w:spacing w:after="0" w:line="259" w:lineRule="auto"/>
        <w:rPr>
          <w:rFonts w:ascii="Calibri" w:hAnsi="Calibri" w:cs="Calibri"/>
          <w:sz w:val="24"/>
        </w:rPr>
      </w:pPr>
      <w:r w:rsidRPr="00EB497A">
        <w:rPr>
          <w:rFonts w:ascii="Calibri" w:hAnsi="Calibri" w:cs="Calibri"/>
          <w:sz w:val="24"/>
        </w:rPr>
        <w:t xml:space="preserve">Perfume or strong shave lotions are not appropriate and may not be worn in clinical settings. </w:t>
      </w:r>
    </w:p>
    <w:p w14:paraId="6B03659A" w14:textId="6A8F0BED" w:rsidR="00836696" w:rsidRPr="00EB497A" w:rsidRDefault="00836696" w:rsidP="00EB497A">
      <w:pPr>
        <w:pStyle w:val="ListParagraph"/>
        <w:numPr>
          <w:ilvl w:val="0"/>
          <w:numId w:val="15"/>
        </w:numPr>
        <w:spacing w:after="0" w:line="259" w:lineRule="auto"/>
        <w:rPr>
          <w:rFonts w:ascii="Calibri" w:hAnsi="Calibri" w:cs="Calibri"/>
          <w:sz w:val="24"/>
        </w:rPr>
      </w:pPr>
      <w:r w:rsidRPr="00EB497A">
        <w:rPr>
          <w:rFonts w:ascii="Calibri" w:hAnsi="Calibri" w:cs="Calibri"/>
          <w:sz w:val="24"/>
        </w:rPr>
        <w:t xml:space="preserve">Proper personal and oral hygiene are required. </w:t>
      </w:r>
    </w:p>
    <w:p w14:paraId="3494D23A" w14:textId="4BBEC98D" w:rsidR="00836696" w:rsidRDefault="00836696" w:rsidP="00204032">
      <w:pPr>
        <w:pStyle w:val="ListParagraph"/>
        <w:numPr>
          <w:ilvl w:val="0"/>
          <w:numId w:val="15"/>
        </w:numPr>
        <w:spacing w:after="0" w:line="259" w:lineRule="auto"/>
        <w:rPr>
          <w:rFonts w:ascii="Calibri" w:hAnsi="Calibri" w:cs="Calibri"/>
          <w:sz w:val="24"/>
        </w:rPr>
      </w:pPr>
      <w:r w:rsidRPr="00EB497A">
        <w:rPr>
          <w:rFonts w:ascii="Calibri" w:hAnsi="Calibri" w:cs="Calibri"/>
          <w:sz w:val="24"/>
        </w:rPr>
        <w:t xml:space="preserve">Students are not allowed to smoke at </w:t>
      </w:r>
      <w:r w:rsidR="00204032">
        <w:rPr>
          <w:rFonts w:ascii="Calibri" w:hAnsi="Calibri" w:cs="Calibri"/>
          <w:sz w:val="24"/>
        </w:rPr>
        <w:t xml:space="preserve">lab or </w:t>
      </w:r>
      <w:r w:rsidRPr="00EB497A">
        <w:rPr>
          <w:rFonts w:ascii="Calibri" w:hAnsi="Calibri" w:cs="Calibri"/>
          <w:sz w:val="24"/>
        </w:rPr>
        <w:t xml:space="preserve">clinical facilities. </w:t>
      </w:r>
      <w:r w:rsidR="0091221B" w:rsidRPr="00204032">
        <w:rPr>
          <w:rFonts w:ascii="Calibri" w:hAnsi="Calibri" w:cs="Calibri"/>
          <w:sz w:val="24"/>
        </w:rPr>
        <w:t xml:space="preserve"> </w:t>
      </w:r>
    </w:p>
    <w:p w14:paraId="4C6FB0C2" w14:textId="12963130" w:rsidR="00204032" w:rsidRPr="00204032" w:rsidRDefault="00204032" w:rsidP="00204032">
      <w:pPr>
        <w:pStyle w:val="ListParagraph"/>
        <w:numPr>
          <w:ilvl w:val="0"/>
          <w:numId w:val="15"/>
        </w:numPr>
        <w:spacing w:after="0" w:line="259" w:lineRule="auto"/>
        <w:rPr>
          <w:rFonts w:ascii="Calibri" w:hAnsi="Calibri" w:cs="Calibri"/>
          <w:sz w:val="24"/>
        </w:rPr>
      </w:pPr>
      <w:r>
        <w:rPr>
          <w:rFonts w:ascii="Calibri" w:hAnsi="Calibri" w:cs="Calibri"/>
          <w:sz w:val="24"/>
        </w:rPr>
        <w:t>Badge holders must be plain and simple, without obtrusive wording and/or images.</w:t>
      </w:r>
    </w:p>
    <w:p w14:paraId="4C51B7B0" w14:textId="77777777" w:rsidR="00836696" w:rsidRPr="00836696" w:rsidRDefault="00836696" w:rsidP="00836696">
      <w:pPr>
        <w:spacing w:after="0" w:line="259" w:lineRule="auto"/>
        <w:rPr>
          <w:rFonts w:ascii="Calibri" w:hAnsi="Calibri" w:cs="Calibri"/>
          <w:sz w:val="24"/>
        </w:rPr>
      </w:pPr>
      <w:r w:rsidRPr="00836696">
        <w:rPr>
          <w:rFonts w:ascii="Calibri" w:hAnsi="Calibri" w:cs="Calibri"/>
          <w:sz w:val="24"/>
        </w:rPr>
        <w:t xml:space="preserve"> </w:t>
      </w:r>
    </w:p>
    <w:p w14:paraId="5C9FF907" w14:textId="77777777" w:rsidR="00D218DB" w:rsidRPr="00EB497A" w:rsidRDefault="00D218DB" w:rsidP="00D218DB">
      <w:pPr>
        <w:pStyle w:val="Heading2"/>
        <w:spacing w:after="0" w:line="259" w:lineRule="auto"/>
        <w:rPr>
          <w:rFonts w:ascii="Calibri" w:hAnsi="Calibri" w:cs="Calibri"/>
          <w:b/>
          <w:bCs/>
          <w:sz w:val="24"/>
        </w:rPr>
      </w:pPr>
      <w:r w:rsidRPr="00EB497A">
        <w:rPr>
          <w:rFonts w:ascii="Calibri" w:hAnsi="Calibri" w:cs="Calibri"/>
          <w:b/>
          <w:bCs/>
          <w:sz w:val="24"/>
        </w:rPr>
        <w:t xml:space="preserve">HYGIENE </w:t>
      </w:r>
    </w:p>
    <w:p w14:paraId="0021741D" w14:textId="77777777" w:rsidR="00D218DB" w:rsidRDefault="00D218DB" w:rsidP="00D218DB">
      <w:pPr>
        <w:spacing w:after="0" w:line="259" w:lineRule="auto"/>
        <w:rPr>
          <w:rFonts w:ascii="Calibri" w:hAnsi="Calibri" w:cs="Calibri"/>
          <w:sz w:val="24"/>
        </w:rPr>
      </w:pPr>
      <w:r w:rsidRPr="00836696">
        <w:rPr>
          <w:rFonts w:ascii="Calibri" w:hAnsi="Calibri" w:cs="Calibri"/>
          <w:sz w:val="24"/>
        </w:rPr>
        <w:t xml:space="preserve">Since </w:t>
      </w:r>
      <w:r>
        <w:rPr>
          <w:rFonts w:ascii="Calibri" w:hAnsi="Calibri" w:cs="Calibri"/>
          <w:sz w:val="24"/>
        </w:rPr>
        <w:t>working in healthcare</w:t>
      </w:r>
      <w:r w:rsidRPr="00836696">
        <w:rPr>
          <w:rFonts w:ascii="Calibri" w:hAnsi="Calibri" w:cs="Calibri"/>
          <w:sz w:val="24"/>
        </w:rPr>
        <w:t xml:space="preserve"> involves close physical contact with patients, during clinical experiences students are required to maintain professional standards of hygiene and </w:t>
      </w:r>
      <w:proofErr w:type="gramStart"/>
      <w:r w:rsidRPr="00836696">
        <w:rPr>
          <w:rFonts w:ascii="Calibri" w:hAnsi="Calibri" w:cs="Calibri"/>
          <w:sz w:val="24"/>
        </w:rPr>
        <w:t>grooming at all times</w:t>
      </w:r>
      <w:proofErr w:type="gramEnd"/>
      <w:r w:rsidRPr="00836696">
        <w:rPr>
          <w:rFonts w:ascii="Calibri" w:hAnsi="Calibri" w:cs="Calibri"/>
          <w:sz w:val="24"/>
        </w:rPr>
        <w:t xml:space="preserve">. Daily showering/bathing, use of unscented deodorant, clean clothing, well-groomed haircut, and conservatively trimmed hair including mustache and beard, are </w:t>
      </w:r>
      <w:proofErr w:type="gramStart"/>
      <w:r w:rsidRPr="00836696">
        <w:rPr>
          <w:rFonts w:ascii="Calibri" w:hAnsi="Calibri" w:cs="Calibri"/>
          <w:sz w:val="24"/>
        </w:rPr>
        <w:t>required of all students at all times</w:t>
      </w:r>
      <w:proofErr w:type="gramEnd"/>
      <w:r w:rsidRPr="00836696">
        <w:rPr>
          <w:rFonts w:ascii="Calibri" w:hAnsi="Calibri" w:cs="Calibri"/>
          <w:sz w:val="24"/>
        </w:rPr>
        <w:t xml:space="preserve">. Because some students and patients may be sensitive to scent, grooming products used should be unscented and colognes and perfumes should not be used. Smoking is discouraged, and if a student smokes, care must be taken to remove odors from clothing, skin, and hair. </w:t>
      </w:r>
    </w:p>
    <w:p w14:paraId="513A2E95" w14:textId="77777777" w:rsidR="00D218DB" w:rsidRPr="00836696" w:rsidRDefault="00D218DB" w:rsidP="00D218DB">
      <w:pPr>
        <w:spacing w:after="0" w:line="259" w:lineRule="auto"/>
        <w:rPr>
          <w:rFonts w:ascii="Calibri" w:hAnsi="Calibri" w:cs="Calibri"/>
          <w:sz w:val="24"/>
        </w:rPr>
      </w:pPr>
    </w:p>
    <w:p w14:paraId="22F424C6" w14:textId="77777777" w:rsidR="003A7F33" w:rsidRDefault="003A7F33" w:rsidP="00836696">
      <w:pPr>
        <w:spacing w:after="0" w:line="259" w:lineRule="auto"/>
        <w:rPr>
          <w:rFonts w:ascii="Calibri" w:hAnsi="Calibri" w:cs="Calibri"/>
          <w:b/>
          <w:bCs/>
          <w:sz w:val="24"/>
        </w:rPr>
      </w:pPr>
    </w:p>
    <w:p w14:paraId="50522948" w14:textId="77777777" w:rsidR="003A7F33" w:rsidRDefault="003A7F33" w:rsidP="00836696">
      <w:pPr>
        <w:spacing w:after="0" w:line="259" w:lineRule="auto"/>
        <w:rPr>
          <w:rFonts w:ascii="Calibri" w:hAnsi="Calibri" w:cs="Calibri"/>
          <w:b/>
          <w:bCs/>
          <w:sz w:val="24"/>
        </w:rPr>
      </w:pPr>
    </w:p>
    <w:p w14:paraId="6C6E1A54" w14:textId="0B337668" w:rsidR="00EB497A" w:rsidRDefault="00D218DB" w:rsidP="00836696">
      <w:pPr>
        <w:pStyle w:val="Heading2"/>
        <w:spacing w:after="0" w:line="259" w:lineRule="auto"/>
        <w:rPr>
          <w:rFonts w:ascii="Calibri" w:hAnsi="Calibri" w:cs="Calibri"/>
          <w:sz w:val="24"/>
        </w:rPr>
      </w:pPr>
      <w:r>
        <w:rPr>
          <w:rFonts w:ascii="Calibri" w:hAnsi="Calibri" w:cs="Calibri"/>
          <w:b/>
          <w:bCs/>
          <w:sz w:val="24"/>
        </w:rPr>
        <w:lastRenderedPageBreak/>
        <w:t>LAB EXPERIENCES</w:t>
      </w:r>
    </w:p>
    <w:p w14:paraId="23E53D26" w14:textId="586759EB" w:rsidR="00836696" w:rsidRPr="00836696" w:rsidRDefault="00836696" w:rsidP="00836696">
      <w:pPr>
        <w:spacing w:after="0" w:line="259" w:lineRule="auto"/>
        <w:rPr>
          <w:rFonts w:ascii="Calibri" w:hAnsi="Calibri" w:cs="Calibri"/>
          <w:sz w:val="24"/>
        </w:rPr>
      </w:pPr>
      <w:r w:rsidRPr="00836696">
        <w:rPr>
          <w:rFonts w:ascii="Calibri" w:hAnsi="Calibri" w:cs="Calibri"/>
          <w:sz w:val="24"/>
        </w:rPr>
        <w:t>Students will adhere to the clinical uniform policy for all lab experiences. Failure to adhere to the uniform policy will result in the loss of lab points which may impact the student’s ability to progress in the program. Any coats, jackets, sweaters, etc. are not part of the uniform and are not permitted in lab</w:t>
      </w:r>
      <w:r w:rsidR="0091221B">
        <w:rPr>
          <w:rFonts w:ascii="Calibri" w:hAnsi="Calibri" w:cs="Calibri"/>
          <w:sz w:val="24"/>
        </w:rPr>
        <w:t xml:space="preserve">. </w:t>
      </w:r>
    </w:p>
    <w:p w14:paraId="1F53A918" w14:textId="2CCAB46F" w:rsidR="00836696" w:rsidRPr="00836696" w:rsidRDefault="00836696" w:rsidP="00EB497A">
      <w:pPr>
        <w:spacing w:after="0" w:line="259" w:lineRule="auto"/>
        <w:rPr>
          <w:rFonts w:ascii="Calibri" w:hAnsi="Calibri" w:cs="Calibri"/>
          <w:sz w:val="24"/>
        </w:rPr>
      </w:pPr>
      <w:r w:rsidRPr="00836696">
        <w:rPr>
          <w:rFonts w:ascii="Calibri" w:hAnsi="Calibri" w:cs="Calibri"/>
          <w:sz w:val="24"/>
        </w:rPr>
        <w:t xml:space="preserve"> </w:t>
      </w:r>
    </w:p>
    <w:p w14:paraId="678AB6F6" w14:textId="0B0323C7" w:rsidR="00836696" w:rsidRPr="00EB497A" w:rsidRDefault="00D218DB" w:rsidP="00836696">
      <w:pPr>
        <w:pStyle w:val="Heading2"/>
        <w:spacing w:after="0" w:line="259" w:lineRule="auto"/>
        <w:rPr>
          <w:rFonts w:ascii="Calibri" w:hAnsi="Calibri" w:cs="Calibri"/>
          <w:b/>
          <w:bCs/>
          <w:sz w:val="24"/>
        </w:rPr>
      </w:pPr>
      <w:r>
        <w:rPr>
          <w:rFonts w:ascii="Calibri" w:hAnsi="Calibri" w:cs="Calibri"/>
          <w:b/>
          <w:bCs/>
          <w:sz w:val="24"/>
        </w:rPr>
        <w:t>EQUIPMENT FOR CLINCIAL EXPERIENCE</w:t>
      </w:r>
    </w:p>
    <w:p w14:paraId="4F99F2E1" w14:textId="56C3ABE6" w:rsidR="00836696" w:rsidRPr="00836696" w:rsidRDefault="00836696" w:rsidP="00836696">
      <w:pPr>
        <w:spacing w:after="0" w:line="259" w:lineRule="auto"/>
        <w:rPr>
          <w:rFonts w:ascii="Calibri" w:hAnsi="Calibri" w:cs="Calibri"/>
          <w:sz w:val="24"/>
        </w:rPr>
      </w:pPr>
      <w:r w:rsidRPr="00836696">
        <w:rPr>
          <w:rFonts w:ascii="Calibri" w:hAnsi="Calibri" w:cs="Calibri"/>
          <w:sz w:val="24"/>
        </w:rPr>
        <w:t xml:space="preserve">To be fully prepared and meet minimum satisfactory </w:t>
      </w:r>
      <w:r w:rsidR="0091221B" w:rsidRPr="00836696">
        <w:rPr>
          <w:rFonts w:ascii="Calibri" w:hAnsi="Calibri" w:cs="Calibri"/>
          <w:sz w:val="24"/>
        </w:rPr>
        <w:t>expectations</w:t>
      </w:r>
      <w:r w:rsidRPr="00836696">
        <w:rPr>
          <w:rFonts w:ascii="Calibri" w:hAnsi="Calibri" w:cs="Calibri"/>
          <w:sz w:val="24"/>
        </w:rPr>
        <w:t xml:space="preserve"> for the clinical experience the student should have the following: </w:t>
      </w:r>
    </w:p>
    <w:p w14:paraId="600770B6" w14:textId="2A9A4B38" w:rsidR="00836696" w:rsidRPr="00EB497A" w:rsidRDefault="00836696" w:rsidP="00EB497A">
      <w:pPr>
        <w:pStyle w:val="ListParagraph"/>
        <w:numPr>
          <w:ilvl w:val="0"/>
          <w:numId w:val="18"/>
        </w:numPr>
        <w:spacing w:after="0" w:line="259" w:lineRule="auto"/>
        <w:rPr>
          <w:rFonts w:ascii="Calibri" w:hAnsi="Calibri" w:cs="Calibri"/>
          <w:sz w:val="24"/>
        </w:rPr>
      </w:pPr>
      <w:r w:rsidRPr="00EB497A">
        <w:rPr>
          <w:rFonts w:ascii="Calibri" w:hAnsi="Calibri" w:cs="Calibri"/>
          <w:sz w:val="24"/>
        </w:rPr>
        <w:t xml:space="preserve">TCL ID photo ID. TCL photo ID badges are obtained from </w:t>
      </w:r>
      <w:r w:rsidR="0091221B">
        <w:rPr>
          <w:rFonts w:ascii="Calibri" w:hAnsi="Calibri" w:cs="Calibri"/>
          <w:sz w:val="24"/>
        </w:rPr>
        <w:t>the</w:t>
      </w:r>
      <w:r w:rsidR="0061152C">
        <w:rPr>
          <w:rFonts w:ascii="Calibri" w:hAnsi="Calibri" w:cs="Calibri"/>
          <w:sz w:val="24"/>
        </w:rPr>
        <w:t xml:space="preserve"> HUB</w:t>
      </w:r>
      <w:r w:rsidRPr="00EB497A">
        <w:rPr>
          <w:rFonts w:ascii="Calibri" w:hAnsi="Calibri" w:cs="Calibri"/>
          <w:sz w:val="24"/>
        </w:rPr>
        <w:t xml:space="preserve">. </w:t>
      </w:r>
    </w:p>
    <w:p w14:paraId="637ADDEE" w14:textId="73C830A3" w:rsidR="00836696" w:rsidRPr="00EB497A" w:rsidRDefault="00836696" w:rsidP="00EB497A">
      <w:pPr>
        <w:pStyle w:val="ListParagraph"/>
        <w:numPr>
          <w:ilvl w:val="0"/>
          <w:numId w:val="18"/>
        </w:numPr>
        <w:spacing w:after="0" w:line="259" w:lineRule="auto"/>
        <w:rPr>
          <w:rFonts w:ascii="Calibri" w:hAnsi="Calibri" w:cs="Calibri"/>
          <w:sz w:val="24"/>
        </w:rPr>
      </w:pPr>
      <w:r w:rsidRPr="00EB497A">
        <w:rPr>
          <w:rFonts w:ascii="Calibri" w:hAnsi="Calibri" w:cs="Calibri"/>
          <w:sz w:val="24"/>
        </w:rPr>
        <w:t xml:space="preserve">Wrist or pocket watch with second counting capability (no electronic watches) </w:t>
      </w:r>
    </w:p>
    <w:p w14:paraId="53B627BC" w14:textId="391F9CD4" w:rsidR="00836696" w:rsidRPr="00EB497A" w:rsidRDefault="00836696" w:rsidP="00EB497A">
      <w:pPr>
        <w:pStyle w:val="ListParagraph"/>
        <w:numPr>
          <w:ilvl w:val="0"/>
          <w:numId w:val="18"/>
        </w:numPr>
        <w:spacing w:after="0" w:line="259" w:lineRule="auto"/>
        <w:rPr>
          <w:rFonts w:ascii="Calibri" w:hAnsi="Calibri" w:cs="Calibri"/>
          <w:sz w:val="24"/>
        </w:rPr>
      </w:pPr>
      <w:r w:rsidRPr="00EB497A">
        <w:rPr>
          <w:rFonts w:ascii="Calibri" w:hAnsi="Calibri" w:cs="Calibri"/>
          <w:sz w:val="24"/>
        </w:rPr>
        <w:t xml:space="preserve">Black ballpoint pen </w:t>
      </w:r>
    </w:p>
    <w:p w14:paraId="0E1F430C" w14:textId="12421DAD" w:rsidR="00836696" w:rsidRPr="00EB497A" w:rsidRDefault="00836696" w:rsidP="00EB497A">
      <w:pPr>
        <w:pStyle w:val="ListParagraph"/>
        <w:numPr>
          <w:ilvl w:val="0"/>
          <w:numId w:val="18"/>
        </w:numPr>
        <w:spacing w:after="0" w:line="259" w:lineRule="auto"/>
        <w:rPr>
          <w:rFonts w:ascii="Calibri" w:hAnsi="Calibri" w:cs="Calibri"/>
          <w:sz w:val="24"/>
        </w:rPr>
      </w:pPr>
      <w:r w:rsidRPr="00EB497A">
        <w:rPr>
          <w:rFonts w:ascii="Calibri" w:hAnsi="Calibri" w:cs="Calibri"/>
          <w:sz w:val="24"/>
        </w:rPr>
        <w:t xml:space="preserve">Note </w:t>
      </w:r>
      <w:r w:rsidR="0091221B" w:rsidRPr="00EB497A">
        <w:rPr>
          <w:rFonts w:ascii="Calibri" w:hAnsi="Calibri" w:cs="Calibri"/>
          <w:sz w:val="24"/>
        </w:rPr>
        <w:t>pad.</w:t>
      </w:r>
      <w:r w:rsidRPr="00EB497A">
        <w:rPr>
          <w:rFonts w:ascii="Calibri" w:hAnsi="Calibri" w:cs="Calibri"/>
          <w:sz w:val="24"/>
        </w:rPr>
        <w:t xml:space="preserve"> </w:t>
      </w:r>
    </w:p>
    <w:p w14:paraId="0C56B84E" w14:textId="77777777" w:rsidR="0061152C" w:rsidRDefault="0061152C" w:rsidP="00836696">
      <w:pPr>
        <w:spacing w:after="0" w:line="259" w:lineRule="auto"/>
        <w:rPr>
          <w:rFonts w:ascii="Calibri" w:hAnsi="Calibri" w:cs="Calibri"/>
          <w:b/>
          <w:bCs/>
          <w:sz w:val="24"/>
        </w:rPr>
      </w:pPr>
    </w:p>
    <w:p w14:paraId="6D44A05B" w14:textId="77777777" w:rsidR="00836696" w:rsidRPr="00F14807" w:rsidRDefault="00836696" w:rsidP="00836696">
      <w:pPr>
        <w:pStyle w:val="Heading2"/>
        <w:spacing w:after="0" w:line="259" w:lineRule="auto"/>
        <w:rPr>
          <w:rFonts w:ascii="Calibri" w:hAnsi="Calibri" w:cs="Calibri"/>
          <w:b/>
          <w:bCs/>
          <w:sz w:val="24"/>
        </w:rPr>
      </w:pPr>
      <w:r w:rsidRPr="00F14807">
        <w:rPr>
          <w:rFonts w:ascii="Calibri" w:hAnsi="Calibri" w:cs="Calibri"/>
          <w:b/>
          <w:bCs/>
          <w:sz w:val="24"/>
        </w:rPr>
        <w:t xml:space="preserve">DRUG POLICY </w:t>
      </w:r>
    </w:p>
    <w:p w14:paraId="1AE125D1" w14:textId="77777777" w:rsidR="009274B3" w:rsidRDefault="00836696" w:rsidP="009274B3">
      <w:pPr>
        <w:spacing w:after="0" w:line="259" w:lineRule="auto"/>
        <w:rPr>
          <w:rFonts w:ascii="Calibri" w:hAnsi="Calibri" w:cs="Calibri"/>
          <w:sz w:val="24"/>
        </w:rPr>
      </w:pPr>
      <w:r w:rsidRPr="00836696">
        <w:rPr>
          <w:rFonts w:ascii="Calibri" w:hAnsi="Calibri" w:cs="Calibri"/>
          <w:sz w:val="24"/>
        </w:rPr>
        <w:t xml:space="preserve">The Technical College of the Lowcountry </w:t>
      </w:r>
      <w:r w:rsidR="00F14807">
        <w:rPr>
          <w:rFonts w:ascii="Calibri" w:hAnsi="Calibri" w:cs="Calibri"/>
          <w:sz w:val="24"/>
        </w:rPr>
        <w:t xml:space="preserve">PCT </w:t>
      </w:r>
      <w:r w:rsidRPr="00836696">
        <w:rPr>
          <w:rFonts w:ascii="Calibri" w:hAnsi="Calibri" w:cs="Calibri"/>
          <w:sz w:val="24"/>
        </w:rPr>
        <w:t>Program is committed to the health and safety of all students who participate in the program and represent the college in clinical agencies</w:t>
      </w:r>
      <w:r w:rsidR="000F6453">
        <w:rPr>
          <w:rFonts w:ascii="Calibri" w:hAnsi="Calibri" w:cs="Calibri"/>
          <w:sz w:val="24"/>
        </w:rPr>
        <w:t xml:space="preserve">. </w:t>
      </w:r>
      <w:r w:rsidRPr="00836696">
        <w:rPr>
          <w:rFonts w:ascii="Calibri" w:hAnsi="Calibri" w:cs="Calibri"/>
          <w:sz w:val="24"/>
        </w:rPr>
        <w:t>Likewise, the</w:t>
      </w:r>
      <w:r w:rsidR="00F14807">
        <w:rPr>
          <w:rFonts w:ascii="Calibri" w:hAnsi="Calibri" w:cs="Calibri"/>
          <w:sz w:val="24"/>
        </w:rPr>
        <w:t xml:space="preserve"> PCT</w:t>
      </w:r>
      <w:r w:rsidRPr="00836696">
        <w:rPr>
          <w:rFonts w:ascii="Calibri" w:hAnsi="Calibri" w:cs="Calibri"/>
          <w:sz w:val="24"/>
        </w:rPr>
        <w:t xml:space="preserve"> Program is committed to the health and safety of the patients entrusted to our care. Substance abuse poses severe health risks to students and those in the students’ care</w:t>
      </w:r>
      <w:r w:rsidR="000F6453">
        <w:rPr>
          <w:rFonts w:ascii="Calibri" w:hAnsi="Calibri" w:cs="Calibri"/>
          <w:sz w:val="24"/>
        </w:rPr>
        <w:t xml:space="preserve">. </w:t>
      </w:r>
      <w:r w:rsidRPr="00836696">
        <w:rPr>
          <w:rFonts w:ascii="Calibri" w:hAnsi="Calibri" w:cs="Calibri"/>
          <w:sz w:val="24"/>
        </w:rPr>
        <w:t xml:space="preserve">The use of illegal drugs, misuse of legal drugs, or misuse of alcohol is inconsistent with the standards and expectations of Technical College of the Lowcountry </w:t>
      </w:r>
      <w:r w:rsidR="00F14807">
        <w:rPr>
          <w:rFonts w:ascii="Calibri" w:hAnsi="Calibri" w:cs="Calibri"/>
          <w:sz w:val="24"/>
        </w:rPr>
        <w:t>PCT</w:t>
      </w:r>
      <w:r w:rsidRPr="00836696">
        <w:rPr>
          <w:rFonts w:ascii="Calibri" w:hAnsi="Calibri" w:cs="Calibri"/>
          <w:sz w:val="24"/>
        </w:rPr>
        <w:t xml:space="preserve"> Program. </w:t>
      </w:r>
    </w:p>
    <w:p w14:paraId="7527EE76" w14:textId="77777777" w:rsidR="009274B3" w:rsidRDefault="009274B3" w:rsidP="009274B3">
      <w:pPr>
        <w:spacing w:after="0" w:line="259" w:lineRule="auto"/>
        <w:rPr>
          <w:rFonts w:ascii="Calibri" w:hAnsi="Calibri" w:cs="Calibri"/>
          <w:sz w:val="24"/>
        </w:rPr>
      </w:pPr>
    </w:p>
    <w:p w14:paraId="459E8170" w14:textId="7DDF30EA" w:rsidR="0061152C" w:rsidRDefault="0061152C" w:rsidP="00F14807">
      <w:pPr>
        <w:pStyle w:val="Heading2"/>
        <w:spacing w:after="0" w:line="259" w:lineRule="auto"/>
        <w:rPr>
          <w:rFonts w:ascii="Calibri" w:hAnsi="Calibri" w:cs="Calibri"/>
          <w:sz w:val="24"/>
        </w:rPr>
      </w:pPr>
      <w:r w:rsidRPr="0061152C">
        <w:rPr>
          <w:rFonts w:ascii="Calibri" w:hAnsi="Calibri" w:cs="Calibri"/>
          <w:b/>
          <w:bCs/>
          <w:sz w:val="24"/>
        </w:rPr>
        <w:t>DISCIPLINARY PROCEDURES</w:t>
      </w:r>
      <w:r w:rsidRPr="0061152C">
        <w:rPr>
          <w:rFonts w:ascii="Calibri" w:hAnsi="Calibri" w:cs="Calibri"/>
          <w:sz w:val="24"/>
        </w:rPr>
        <w:t xml:space="preserve"> </w:t>
      </w:r>
    </w:p>
    <w:p w14:paraId="2826F903" w14:textId="77777777" w:rsidR="0061152C" w:rsidRDefault="0061152C" w:rsidP="0061152C">
      <w:pPr>
        <w:spacing w:after="0" w:line="259" w:lineRule="auto"/>
        <w:rPr>
          <w:rFonts w:ascii="Calibri" w:hAnsi="Calibri" w:cs="Calibri"/>
          <w:sz w:val="24"/>
        </w:rPr>
      </w:pPr>
      <w:r w:rsidRPr="0061152C">
        <w:rPr>
          <w:rFonts w:ascii="Calibri" w:hAnsi="Calibri" w:cs="Calibri"/>
          <w:sz w:val="24"/>
        </w:rPr>
        <w:t xml:space="preserve">If a student violates TCL, the School of Nursing, or their program-specific policies or procedures, the standard disciplinary progression is as follows: </w:t>
      </w:r>
    </w:p>
    <w:p w14:paraId="1DC30BB3" w14:textId="606FFDCC" w:rsidR="0061152C" w:rsidRPr="0061152C" w:rsidRDefault="0061152C" w:rsidP="0061152C">
      <w:pPr>
        <w:pStyle w:val="ListParagraph"/>
        <w:numPr>
          <w:ilvl w:val="0"/>
          <w:numId w:val="28"/>
        </w:numPr>
        <w:spacing w:after="0" w:line="259" w:lineRule="auto"/>
        <w:rPr>
          <w:rFonts w:ascii="Calibri" w:hAnsi="Calibri" w:cs="Calibri"/>
          <w:sz w:val="24"/>
        </w:rPr>
      </w:pPr>
      <w:r w:rsidRPr="0061152C">
        <w:rPr>
          <w:rFonts w:ascii="Calibri" w:hAnsi="Calibri" w:cs="Calibri"/>
          <w:b/>
          <w:bCs/>
          <w:sz w:val="24"/>
        </w:rPr>
        <w:t xml:space="preserve">First Violation </w:t>
      </w:r>
      <w:r w:rsidRPr="0061152C">
        <w:rPr>
          <w:rFonts w:ascii="Calibri" w:hAnsi="Calibri" w:cs="Calibri"/>
          <w:sz w:val="24"/>
        </w:rPr>
        <w:t>Verbal Warning (documented by email from instructor) &amp; student must schedule a meeting with the Dean of Nursing</w:t>
      </w:r>
    </w:p>
    <w:p w14:paraId="240983A7" w14:textId="77777777" w:rsidR="0061152C" w:rsidRPr="0061152C" w:rsidRDefault="0061152C" w:rsidP="0061152C">
      <w:pPr>
        <w:pStyle w:val="ListParagraph"/>
        <w:numPr>
          <w:ilvl w:val="0"/>
          <w:numId w:val="28"/>
        </w:numPr>
        <w:spacing w:after="0" w:line="259" w:lineRule="auto"/>
        <w:rPr>
          <w:rFonts w:ascii="Calibri" w:hAnsi="Calibri" w:cs="Calibri"/>
          <w:sz w:val="24"/>
        </w:rPr>
      </w:pPr>
      <w:r w:rsidRPr="0061152C">
        <w:rPr>
          <w:rFonts w:ascii="Calibri" w:hAnsi="Calibri" w:cs="Calibri"/>
          <w:b/>
          <w:bCs/>
          <w:sz w:val="24"/>
        </w:rPr>
        <w:t>Second Violation</w:t>
      </w:r>
      <w:r w:rsidRPr="0061152C">
        <w:rPr>
          <w:rFonts w:ascii="Calibri" w:hAnsi="Calibri" w:cs="Calibri"/>
          <w:sz w:val="24"/>
        </w:rPr>
        <w:t xml:space="preserve"> Written Warning (Student Disciplinary Contract) &amp; student must meet with a program faculty and Dean of Nursing </w:t>
      </w:r>
    </w:p>
    <w:p w14:paraId="6F436FBD" w14:textId="77777777" w:rsidR="0061152C" w:rsidRPr="0061152C" w:rsidRDefault="0061152C" w:rsidP="0061152C">
      <w:pPr>
        <w:pStyle w:val="ListParagraph"/>
        <w:numPr>
          <w:ilvl w:val="0"/>
          <w:numId w:val="28"/>
        </w:numPr>
        <w:spacing w:after="0" w:line="259" w:lineRule="auto"/>
        <w:rPr>
          <w:rFonts w:ascii="Calibri" w:hAnsi="Calibri" w:cs="Calibri"/>
          <w:sz w:val="24"/>
        </w:rPr>
      </w:pPr>
      <w:r w:rsidRPr="0061152C">
        <w:rPr>
          <w:rFonts w:ascii="Calibri" w:hAnsi="Calibri" w:cs="Calibri"/>
          <w:b/>
          <w:bCs/>
          <w:sz w:val="24"/>
        </w:rPr>
        <w:t>Third Violation</w:t>
      </w:r>
      <w:r w:rsidRPr="0061152C">
        <w:rPr>
          <w:rFonts w:ascii="Calibri" w:hAnsi="Calibri" w:cs="Calibri"/>
          <w:sz w:val="24"/>
        </w:rPr>
        <w:t xml:space="preserve"> Removal from the program</w:t>
      </w:r>
    </w:p>
    <w:p w14:paraId="48968006" w14:textId="77777777" w:rsidR="0061152C" w:rsidRDefault="0061152C" w:rsidP="0061152C">
      <w:pPr>
        <w:spacing w:after="0" w:line="259" w:lineRule="auto"/>
        <w:rPr>
          <w:rFonts w:ascii="Calibri" w:hAnsi="Calibri" w:cs="Calibri"/>
          <w:sz w:val="24"/>
        </w:rPr>
      </w:pPr>
    </w:p>
    <w:p w14:paraId="7F846D79" w14:textId="1668ABE0" w:rsidR="0061152C" w:rsidRPr="0061152C" w:rsidRDefault="0061152C" w:rsidP="0061152C">
      <w:pPr>
        <w:spacing w:after="0" w:line="259" w:lineRule="auto"/>
        <w:rPr>
          <w:rFonts w:ascii="Calibri" w:hAnsi="Calibri" w:cs="Calibri"/>
          <w:b/>
          <w:bCs/>
          <w:i/>
          <w:iCs/>
          <w:sz w:val="24"/>
        </w:rPr>
      </w:pPr>
      <w:r w:rsidRPr="0061152C">
        <w:rPr>
          <w:rFonts w:ascii="Calibri" w:hAnsi="Calibri" w:cs="Calibri"/>
          <w:b/>
          <w:bCs/>
          <w:i/>
          <w:iCs/>
          <w:sz w:val="24"/>
        </w:rPr>
        <w:t xml:space="preserve">*While this is the standard disciplinary procedure for the School of Nursing, certain policy violations will lead to immediate removal from the program. This includes, but is not limited to, violations of the following policies: </w:t>
      </w:r>
    </w:p>
    <w:p w14:paraId="213B0E7B" w14:textId="77777777" w:rsidR="00E34E3A" w:rsidRDefault="0061152C" w:rsidP="0061152C">
      <w:pPr>
        <w:spacing w:after="0" w:line="259" w:lineRule="auto"/>
        <w:rPr>
          <w:rFonts w:ascii="Calibri" w:hAnsi="Calibri" w:cs="Calibri"/>
          <w:sz w:val="24"/>
        </w:rPr>
      </w:pPr>
      <w:r w:rsidRPr="0061152C">
        <w:rPr>
          <w:rFonts w:ascii="Calibri" w:hAnsi="Calibri" w:cs="Calibri"/>
          <w:sz w:val="24"/>
        </w:rPr>
        <w:t xml:space="preserve">Academic Misconduct, No-Call/No-Show, Drug Use, Criminal Charges (Section IV-C), Falsifying Medical Records (or fraud), Patient Privacy Violations, Inability to rotate through all clinical sites, and negligent behaviors that threaten the safety of a patient or jeopardize the relationship with a clinical partner. </w:t>
      </w:r>
    </w:p>
    <w:p w14:paraId="01B64D54" w14:textId="77777777" w:rsidR="00E34E3A" w:rsidRPr="00E34E3A" w:rsidRDefault="0061152C" w:rsidP="0061152C">
      <w:pPr>
        <w:spacing w:after="0" w:line="259" w:lineRule="auto"/>
        <w:rPr>
          <w:rFonts w:ascii="Calibri" w:hAnsi="Calibri" w:cs="Calibri"/>
          <w:b/>
          <w:bCs/>
          <w:i/>
          <w:iCs/>
          <w:sz w:val="24"/>
        </w:rPr>
      </w:pPr>
      <w:r w:rsidRPr="00E34E3A">
        <w:rPr>
          <w:rFonts w:ascii="Calibri" w:hAnsi="Calibri" w:cs="Calibri"/>
          <w:b/>
          <w:bCs/>
          <w:i/>
          <w:iCs/>
          <w:sz w:val="24"/>
        </w:rPr>
        <w:lastRenderedPageBreak/>
        <w:t xml:space="preserve">*Violation of the No Call/No Show policy does not fall under the above School of Nursing Disciplinary Procedures, and students who violate this policy will be immediately removed from program. </w:t>
      </w:r>
    </w:p>
    <w:p w14:paraId="03504571" w14:textId="7F12A74D" w:rsidR="00E34E3A" w:rsidRDefault="0061152C" w:rsidP="0061152C">
      <w:pPr>
        <w:pStyle w:val="Heading2"/>
        <w:spacing w:after="0" w:line="259" w:lineRule="auto"/>
        <w:rPr>
          <w:rFonts w:ascii="Calibri" w:hAnsi="Calibri" w:cs="Calibri"/>
          <w:sz w:val="24"/>
        </w:rPr>
      </w:pPr>
      <w:r w:rsidRPr="00E34E3A">
        <w:rPr>
          <w:rFonts w:ascii="Calibri" w:hAnsi="Calibri" w:cs="Calibri"/>
          <w:b/>
          <w:bCs/>
          <w:sz w:val="24"/>
        </w:rPr>
        <w:t xml:space="preserve">APPEALING THE REMOVAL FROM THE </w:t>
      </w:r>
      <w:r w:rsidR="00E34E3A">
        <w:rPr>
          <w:rFonts w:ascii="Calibri" w:hAnsi="Calibri" w:cs="Calibri"/>
          <w:b/>
          <w:bCs/>
          <w:sz w:val="24"/>
        </w:rPr>
        <w:t xml:space="preserve">PCT </w:t>
      </w:r>
      <w:r w:rsidRPr="00E34E3A">
        <w:rPr>
          <w:rFonts w:ascii="Calibri" w:hAnsi="Calibri" w:cs="Calibri"/>
          <w:b/>
          <w:bCs/>
          <w:sz w:val="24"/>
        </w:rPr>
        <w:t>PROGRAM</w:t>
      </w:r>
      <w:r w:rsidRPr="0061152C">
        <w:rPr>
          <w:rFonts w:ascii="Calibri" w:hAnsi="Calibri" w:cs="Calibri"/>
          <w:sz w:val="24"/>
        </w:rPr>
        <w:t xml:space="preserve"> </w:t>
      </w:r>
    </w:p>
    <w:p w14:paraId="6DFE855D" w14:textId="77777777" w:rsidR="00D45A35" w:rsidRDefault="0061152C" w:rsidP="0061152C">
      <w:pPr>
        <w:spacing w:after="0" w:line="259" w:lineRule="auto"/>
        <w:rPr>
          <w:rFonts w:ascii="Calibri" w:hAnsi="Calibri" w:cs="Calibri"/>
          <w:sz w:val="24"/>
        </w:rPr>
      </w:pPr>
      <w:r w:rsidRPr="0061152C">
        <w:rPr>
          <w:rFonts w:ascii="Calibri" w:hAnsi="Calibri" w:cs="Calibri"/>
          <w:sz w:val="24"/>
        </w:rPr>
        <w:t xml:space="preserve">If a student feels they were wrongfully removed from the </w:t>
      </w:r>
      <w:r w:rsidR="00D45A35">
        <w:rPr>
          <w:rFonts w:ascii="Calibri" w:hAnsi="Calibri" w:cs="Calibri"/>
          <w:sz w:val="24"/>
        </w:rPr>
        <w:t>PCT</w:t>
      </w:r>
      <w:r w:rsidRPr="0061152C">
        <w:rPr>
          <w:rFonts w:ascii="Calibri" w:hAnsi="Calibri" w:cs="Calibri"/>
          <w:sz w:val="24"/>
        </w:rPr>
        <w:t xml:space="preserve"> program, the first step is to appeal the removal to the Dean of Nursing. </w:t>
      </w:r>
    </w:p>
    <w:p w14:paraId="350D6842" w14:textId="77777777" w:rsidR="00D45A35" w:rsidRPr="00D45A35" w:rsidRDefault="0061152C" w:rsidP="00D45A35">
      <w:pPr>
        <w:pStyle w:val="ListParagraph"/>
        <w:numPr>
          <w:ilvl w:val="0"/>
          <w:numId w:val="29"/>
        </w:numPr>
        <w:spacing w:after="0" w:line="259" w:lineRule="auto"/>
        <w:rPr>
          <w:rFonts w:ascii="Calibri" w:hAnsi="Calibri" w:cs="Calibri"/>
          <w:sz w:val="24"/>
        </w:rPr>
      </w:pPr>
      <w:r w:rsidRPr="00D45A35">
        <w:rPr>
          <w:rFonts w:ascii="Calibri" w:hAnsi="Calibri" w:cs="Calibri"/>
          <w:sz w:val="24"/>
        </w:rPr>
        <w:t xml:space="preserve">The student will alert the Dean of Nursing of their intent to appeal. </w:t>
      </w:r>
    </w:p>
    <w:p w14:paraId="0E6493B5" w14:textId="77777777" w:rsidR="00D45A35" w:rsidRPr="00D45A35" w:rsidRDefault="0061152C" w:rsidP="00D45A35">
      <w:pPr>
        <w:pStyle w:val="ListParagraph"/>
        <w:numPr>
          <w:ilvl w:val="0"/>
          <w:numId w:val="29"/>
        </w:numPr>
        <w:spacing w:after="0" w:line="259" w:lineRule="auto"/>
        <w:rPr>
          <w:rFonts w:ascii="Calibri" w:hAnsi="Calibri" w:cs="Calibri"/>
          <w:sz w:val="24"/>
        </w:rPr>
      </w:pPr>
      <w:r w:rsidRPr="00D45A35">
        <w:rPr>
          <w:rFonts w:ascii="Calibri" w:hAnsi="Calibri" w:cs="Calibri"/>
          <w:sz w:val="24"/>
        </w:rPr>
        <w:t xml:space="preserve">The Dean will select a committee to review the decision. This committee will include the Dean of Nursing and two faculty from unrelated Health Science programs. </w:t>
      </w:r>
    </w:p>
    <w:p w14:paraId="42AFCAD5" w14:textId="2C6C0575" w:rsidR="00D45A35" w:rsidRPr="00D45A35" w:rsidRDefault="0061152C" w:rsidP="00D45A35">
      <w:pPr>
        <w:pStyle w:val="ListParagraph"/>
        <w:numPr>
          <w:ilvl w:val="0"/>
          <w:numId w:val="29"/>
        </w:numPr>
        <w:spacing w:after="0" w:line="259" w:lineRule="auto"/>
        <w:rPr>
          <w:rFonts w:ascii="Calibri" w:hAnsi="Calibri" w:cs="Calibri"/>
          <w:sz w:val="24"/>
        </w:rPr>
      </w:pPr>
      <w:r w:rsidRPr="00D45A35">
        <w:rPr>
          <w:rFonts w:ascii="Calibri" w:hAnsi="Calibri" w:cs="Calibri"/>
          <w:sz w:val="24"/>
        </w:rPr>
        <w:t xml:space="preserve">The committee will meet with both the student and the </w:t>
      </w:r>
      <w:r w:rsidR="0091221B" w:rsidRPr="00D45A35">
        <w:rPr>
          <w:rFonts w:ascii="Calibri" w:hAnsi="Calibri" w:cs="Calibri"/>
          <w:sz w:val="24"/>
        </w:rPr>
        <w:t>faculty and/or program director involved</w:t>
      </w:r>
      <w:r w:rsidRPr="00D45A35">
        <w:rPr>
          <w:rFonts w:ascii="Calibri" w:hAnsi="Calibri" w:cs="Calibri"/>
          <w:sz w:val="24"/>
        </w:rPr>
        <w:t xml:space="preserve"> (at separate times) to gather facts regarding the given case. </w:t>
      </w:r>
    </w:p>
    <w:p w14:paraId="6862D3FE" w14:textId="77777777" w:rsidR="00D45A35" w:rsidRPr="00D45A35" w:rsidRDefault="0061152C" w:rsidP="00D45A35">
      <w:pPr>
        <w:pStyle w:val="ListParagraph"/>
        <w:numPr>
          <w:ilvl w:val="0"/>
          <w:numId w:val="29"/>
        </w:numPr>
        <w:spacing w:after="0" w:line="259" w:lineRule="auto"/>
        <w:rPr>
          <w:rFonts w:ascii="Calibri" w:hAnsi="Calibri" w:cs="Calibri"/>
          <w:sz w:val="24"/>
        </w:rPr>
      </w:pPr>
      <w:r w:rsidRPr="00D45A35">
        <w:rPr>
          <w:rFonts w:ascii="Calibri" w:hAnsi="Calibri" w:cs="Calibri"/>
          <w:sz w:val="24"/>
        </w:rPr>
        <w:t xml:space="preserve">The committee will decide </w:t>
      </w:r>
      <w:proofErr w:type="gramStart"/>
      <w:r w:rsidRPr="00D45A35">
        <w:rPr>
          <w:rFonts w:ascii="Calibri" w:hAnsi="Calibri" w:cs="Calibri"/>
          <w:sz w:val="24"/>
        </w:rPr>
        <w:t>whether or not</w:t>
      </w:r>
      <w:proofErr w:type="gramEnd"/>
      <w:r w:rsidRPr="00D45A35">
        <w:rPr>
          <w:rFonts w:ascii="Calibri" w:hAnsi="Calibri" w:cs="Calibri"/>
          <w:sz w:val="24"/>
        </w:rPr>
        <w:t xml:space="preserve"> the removal from program is justified. </w:t>
      </w:r>
    </w:p>
    <w:p w14:paraId="0A1197EF" w14:textId="77777777" w:rsidR="007327E3" w:rsidRDefault="0061152C" w:rsidP="007327E3">
      <w:pPr>
        <w:pStyle w:val="ListParagraph"/>
        <w:numPr>
          <w:ilvl w:val="1"/>
          <w:numId w:val="12"/>
        </w:numPr>
        <w:spacing w:after="0" w:line="259" w:lineRule="auto"/>
        <w:rPr>
          <w:rFonts w:ascii="Calibri" w:hAnsi="Calibri" w:cs="Calibri"/>
          <w:sz w:val="24"/>
        </w:rPr>
      </w:pPr>
      <w:r w:rsidRPr="00D45A35">
        <w:rPr>
          <w:rFonts w:ascii="Calibri" w:hAnsi="Calibri" w:cs="Calibri"/>
          <w:sz w:val="24"/>
        </w:rPr>
        <w:t xml:space="preserve">If the committee decides to uphold the removal from program, the student still has the right to pursue the TCL grievance process. 21 </w:t>
      </w:r>
    </w:p>
    <w:p w14:paraId="32510087" w14:textId="450D5D77" w:rsidR="00E720AD" w:rsidRPr="007327E3" w:rsidRDefault="0061152C" w:rsidP="007327E3">
      <w:pPr>
        <w:pStyle w:val="ListParagraph"/>
        <w:numPr>
          <w:ilvl w:val="1"/>
          <w:numId w:val="12"/>
        </w:numPr>
        <w:spacing w:after="0" w:line="259" w:lineRule="auto"/>
        <w:rPr>
          <w:rFonts w:ascii="Calibri" w:hAnsi="Calibri" w:cs="Calibri"/>
          <w:sz w:val="24"/>
        </w:rPr>
      </w:pPr>
      <w:r w:rsidRPr="007327E3">
        <w:rPr>
          <w:rFonts w:ascii="Calibri" w:hAnsi="Calibri" w:cs="Calibri"/>
          <w:sz w:val="24"/>
        </w:rPr>
        <w:t>If the committee decides that the student was wrongfully removed from the program, the student will be allowed to resume classes in their given program. However, this does not mean that the student is exempt from disciplinary actions within the program (</w:t>
      </w:r>
      <w:r w:rsidR="0091221B" w:rsidRPr="007327E3">
        <w:rPr>
          <w:rFonts w:ascii="Calibri" w:hAnsi="Calibri" w:cs="Calibri"/>
          <w:sz w:val="24"/>
        </w:rPr>
        <w:t>i.e.,</w:t>
      </w:r>
      <w:r w:rsidRPr="007327E3">
        <w:rPr>
          <w:rFonts w:ascii="Calibri" w:hAnsi="Calibri" w:cs="Calibri"/>
          <w:sz w:val="24"/>
        </w:rPr>
        <w:t xml:space="preserve"> learning contract, failing grade, etc.). </w:t>
      </w:r>
    </w:p>
    <w:p w14:paraId="3202776D" w14:textId="77777777" w:rsidR="00DF295E" w:rsidRDefault="00DF295E" w:rsidP="00D218DB">
      <w:pPr>
        <w:spacing w:after="0" w:line="259" w:lineRule="auto"/>
        <w:rPr>
          <w:rFonts w:ascii="Calibri" w:hAnsi="Calibri" w:cs="Calibri"/>
          <w:b/>
          <w:bCs/>
          <w:sz w:val="28"/>
          <w:szCs w:val="28"/>
        </w:rPr>
      </w:pPr>
    </w:p>
    <w:p w14:paraId="7D714910" w14:textId="4E45255C" w:rsidR="00E720AD" w:rsidRPr="00E720AD" w:rsidRDefault="00E720AD" w:rsidP="0061152C">
      <w:pPr>
        <w:pStyle w:val="Heading2"/>
        <w:spacing w:after="0" w:line="259" w:lineRule="auto"/>
        <w:rPr>
          <w:rFonts w:ascii="Calibri" w:hAnsi="Calibri" w:cs="Calibri"/>
          <w:b/>
          <w:bCs/>
          <w:sz w:val="24"/>
        </w:rPr>
      </w:pPr>
      <w:r w:rsidRPr="00E720AD">
        <w:rPr>
          <w:rFonts w:ascii="Calibri" w:hAnsi="Calibri" w:cs="Calibri"/>
          <w:b/>
          <w:bCs/>
          <w:sz w:val="24"/>
        </w:rPr>
        <w:t xml:space="preserve">STATEMENT OF NON-DISCRIMINATION - TECHNICAL COLLEGE OF THE LOWCOUNTRY </w:t>
      </w:r>
    </w:p>
    <w:p w14:paraId="079A3231" w14:textId="3B6F3157" w:rsidR="00E720AD" w:rsidRDefault="0061152C" w:rsidP="0061152C">
      <w:pPr>
        <w:spacing w:after="0" w:line="259" w:lineRule="auto"/>
        <w:rPr>
          <w:rFonts w:ascii="Calibri" w:hAnsi="Calibri" w:cs="Calibri"/>
          <w:sz w:val="24"/>
        </w:rPr>
      </w:pPr>
      <w:r w:rsidRPr="0061152C">
        <w:rPr>
          <w:rFonts w:ascii="Calibri" w:hAnsi="Calibri" w:cs="Calibri"/>
          <w:sz w:val="24"/>
        </w:rPr>
        <w:t xml:space="preserve">The Technical College of the Lowcountry does not discriminate </w:t>
      </w:r>
      <w:proofErr w:type="gramStart"/>
      <w:r w:rsidRPr="0061152C">
        <w:rPr>
          <w:rFonts w:ascii="Calibri" w:hAnsi="Calibri" w:cs="Calibri"/>
          <w:sz w:val="24"/>
        </w:rPr>
        <w:t>on the basis of</w:t>
      </w:r>
      <w:proofErr w:type="gramEnd"/>
      <w:r w:rsidRPr="0061152C">
        <w:rPr>
          <w:rFonts w:ascii="Calibri" w:hAnsi="Calibri" w:cs="Calibri"/>
          <w:sz w:val="24"/>
        </w:rPr>
        <w:t xml:space="preserve"> race, color, national origin, sex, disability, or age in its admissions policies, programs, activities, or employment practices. The following individuals have been designated to </w:t>
      </w:r>
      <w:r w:rsidR="0091221B" w:rsidRPr="0061152C">
        <w:rPr>
          <w:rFonts w:ascii="Calibri" w:hAnsi="Calibri" w:cs="Calibri"/>
          <w:sz w:val="24"/>
        </w:rPr>
        <w:t>manage</w:t>
      </w:r>
      <w:r w:rsidRPr="0061152C">
        <w:rPr>
          <w:rFonts w:ascii="Calibri" w:hAnsi="Calibri" w:cs="Calibri"/>
          <w:sz w:val="24"/>
        </w:rPr>
        <w:t xml:space="preserve"> inquiries regarding the non-discrimination policies: </w:t>
      </w:r>
    </w:p>
    <w:p w14:paraId="2B45B74C" w14:textId="77777777" w:rsidR="00E720AD" w:rsidRDefault="00E720AD" w:rsidP="0061152C">
      <w:pPr>
        <w:spacing w:after="0" w:line="259" w:lineRule="auto"/>
        <w:rPr>
          <w:rFonts w:ascii="Calibri" w:hAnsi="Calibri" w:cs="Calibri"/>
          <w:sz w:val="24"/>
        </w:rPr>
      </w:pPr>
    </w:p>
    <w:tbl>
      <w:tblPr>
        <w:tblStyle w:val="TableGrid"/>
        <w:tblW w:w="114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3780"/>
        <w:gridCol w:w="3960"/>
      </w:tblGrid>
      <w:tr w:rsidR="00DF295E" w14:paraId="0431710D" w14:textId="5C240DFE" w:rsidTr="00DF295E">
        <w:trPr>
          <w:jc w:val="center"/>
        </w:trPr>
        <w:tc>
          <w:tcPr>
            <w:tcW w:w="3690" w:type="dxa"/>
          </w:tcPr>
          <w:p w14:paraId="44BE91E1" w14:textId="613B4FE5" w:rsidR="00DF295E" w:rsidRPr="00E720AD" w:rsidRDefault="00DF295E" w:rsidP="00E720AD">
            <w:pPr>
              <w:spacing w:after="0" w:line="259" w:lineRule="auto"/>
              <w:jc w:val="center"/>
              <w:rPr>
                <w:rFonts w:ascii="Calibri" w:hAnsi="Calibri" w:cs="Calibri"/>
                <w:b/>
                <w:bCs/>
                <w:sz w:val="24"/>
              </w:rPr>
            </w:pPr>
            <w:r w:rsidRPr="00E720AD">
              <w:rPr>
                <w:rFonts w:ascii="Calibri" w:hAnsi="Calibri" w:cs="Calibri"/>
                <w:b/>
                <w:bCs/>
                <w:sz w:val="24"/>
              </w:rPr>
              <w:t>Allison Canning</w:t>
            </w:r>
          </w:p>
          <w:p w14:paraId="1167354A" w14:textId="77777777" w:rsidR="00DF295E" w:rsidRDefault="00DF295E" w:rsidP="00E720AD">
            <w:pPr>
              <w:spacing w:after="0" w:line="259" w:lineRule="auto"/>
              <w:jc w:val="center"/>
              <w:rPr>
                <w:rFonts w:ascii="Calibri" w:hAnsi="Calibri" w:cs="Calibri"/>
                <w:sz w:val="24"/>
              </w:rPr>
            </w:pPr>
            <w:r w:rsidRPr="0061152C">
              <w:rPr>
                <w:rFonts w:ascii="Calibri" w:hAnsi="Calibri" w:cs="Calibri"/>
                <w:sz w:val="24"/>
              </w:rPr>
              <w:t xml:space="preserve">Vice President for Student Services </w:t>
            </w:r>
          </w:p>
          <w:p w14:paraId="02664650" w14:textId="18CD273E" w:rsidR="00DF295E" w:rsidRDefault="00DF295E" w:rsidP="00E720AD">
            <w:pPr>
              <w:spacing w:after="0" w:line="259" w:lineRule="auto"/>
              <w:jc w:val="center"/>
              <w:rPr>
                <w:rFonts w:ascii="Calibri" w:hAnsi="Calibri" w:cs="Calibri"/>
                <w:sz w:val="24"/>
              </w:rPr>
            </w:pPr>
            <w:r w:rsidRPr="0061152C">
              <w:rPr>
                <w:rFonts w:ascii="Calibri" w:hAnsi="Calibri" w:cs="Calibri"/>
                <w:sz w:val="24"/>
              </w:rPr>
              <w:t>Title IX Coordinator</w:t>
            </w:r>
          </w:p>
          <w:p w14:paraId="3C53D8E0" w14:textId="58134293" w:rsidR="00DF295E" w:rsidRDefault="00DF295E" w:rsidP="00E720AD">
            <w:pPr>
              <w:spacing w:after="0" w:line="259" w:lineRule="auto"/>
              <w:jc w:val="center"/>
              <w:rPr>
                <w:rFonts w:ascii="Calibri" w:hAnsi="Calibri" w:cs="Calibri"/>
                <w:sz w:val="24"/>
              </w:rPr>
            </w:pPr>
            <w:r w:rsidRPr="0061152C">
              <w:rPr>
                <w:rFonts w:ascii="Calibri" w:hAnsi="Calibri" w:cs="Calibri"/>
                <w:sz w:val="24"/>
              </w:rPr>
              <w:t>Building 8, Beaufort Mather Campus, Room 221</w:t>
            </w:r>
          </w:p>
          <w:p w14:paraId="4A3D70DE" w14:textId="31A4D013" w:rsidR="00DF295E" w:rsidRDefault="00DF295E" w:rsidP="00E720AD">
            <w:pPr>
              <w:spacing w:after="0" w:line="259" w:lineRule="auto"/>
              <w:jc w:val="center"/>
              <w:rPr>
                <w:rFonts w:ascii="Calibri" w:hAnsi="Calibri" w:cs="Calibri"/>
                <w:sz w:val="24"/>
              </w:rPr>
            </w:pPr>
            <w:hyperlink r:id="rId12" w:history="1">
              <w:r w:rsidRPr="001F0BFE">
                <w:rPr>
                  <w:rStyle w:val="Hyperlink"/>
                  <w:rFonts w:ascii="Calibri" w:hAnsi="Calibri" w:cs="Calibri"/>
                  <w:sz w:val="24"/>
                </w:rPr>
                <w:t>acanning@tcl.edu</w:t>
              </w:r>
            </w:hyperlink>
          </w:p>
          <w:p w14:paraId="59282A7E" w14:textId="248B3422" w:rsidR="00DF295E" w:rsidRDefault="00DF295E" w:rsidP="00DF295E">
            <w:pPr>
              <w:spacing w:after="0" w:line="259" w:lineRule="auto"/>
              <w:jc w:val="center"/>
              <w:rPr>
                <w:rFonts w:ascii="Calibri" w:hAnsi="Calibri" w:cs="Calibri"/>
                <w:sz w:val="24"/>
              </w:rPr>
            </w:pPr>
            <w:r w:rsidRPr="0061152C">
              <w:rPr>
                <w:rFonts w:ascii="Calibri" w:hAnsi="Calibri" w:cs="Calibri"/>
                <w:sz w:val="24"/>
              </w:rPr>
              <w:t>843-525-8210</w:t>
            </w:r>
          </w:p>
        </w:tc>
        <w:tc>
          <w:tcPr>
            <w:tcW w:w="3780" w:type="dxa"/>
          </w:tcPr>
          <w:p w14:paraId="3B8604DD" w14:textId="16272FDC" w:rsidR="00DF295E" w:rsidRPr="00E720AD" w:rsidRDefault="00204032" w:rsidP="00E720AD">
            <w:pPr>
              <w:spacing w:after="0" w:line="259" w:lineRule="auto"/>
              <w:jc w:val="center"/>
              <w:rPr>
                <w:rFonts w:ascii="Calibri" w:hAnsi="Calibri" w:cs="Calibri"/>
                <w:b/>
                <w:bCs/>
                <w:sz w:val="24"/>
              </w:rPr>
            </w:pPr>
            <w:r>
              <w:rPr>
                <w:rFonts w:ascii="Calibri" w:hAnsi="Calibri" w:cs="Calibri"/>
                <w:b/>
                <w:bCs/>
                <w:sz w:val="24"/>
              </w:rPr>
              <w:t>Ali Cadmus</w:t>
            </w:r>
          </w:p>
          <w:p w14:paraId="70136CE5" w14:textId="674CE786" w:rsidR="00DF295E" w:rsidRDefault="00DF295E" w:rsidP="00E720AD">
            <w:pPr>
              <w:spacing w:after="0" w:line="259" w:lineRule="auto"/>
              <w:jc w:val="center"/>
              <w:rPr>
                <w:rFonts w:ascii="Calibri" w:hAnsi="Calibri" w:cs="Calibri"/>
                <w:sz w:val="24"/>
              </w:rPr>
            </w:pPr>
            <w:r w:rsidRPr="0061152C">
              <w:rPr>
                <w:rFonts w:ascii="Calibri" w:hAnsi="Calibri" w:cs="Calibri"/>
                <w:sz w:val="24"/>
              </w:rPr>
              <w:t>Executive Director of Human Resources</w:t>
            </w:r>
          </w:p>
          <w:p w14:paraId="67C7A195" w14:textId="0C5AE01E" w:rsidR="00DF295E" w:rsidRDefault="00DF295E" w:rsidP="00E720AD">
            <w:pPr>
              <w:spacing w:after="0" w:line="259" w:lineRule="auto"/>
              <w:jc w:val="center"/>
              <w:rPr>
                <w:rFonts w:ascii="Calibri" w:hAnsi="Calibri" w:cs="Calibri"/>
                <w:sz w:val="24"/>
              </w:rPr>
            </w:pPr>
            <w:r w:rsidRPr="0061152C">
              <w:rPr>
                <w:rFonts w:ascii="Calibri" w:hAnsi="Calibri" w:cs="Calibri"/>
                <w:sz w:val="24"/>
              </w:rPr>
              <w:t>Title IX Deputy Officer</w:t>
            </w:r>
          </w:p>
          <w:p w14:paraId="3146A3F5" w14:textId="2B4A6E5F" w:rsidR="00DF295E" w:rsidRDefault="00DF295E" w:rsidP="00E720AD">
            <w:pPr>
              <w:spacing w:after="0" w:line="259" w:lineRule="auto"/>
              <w:jc w:val="center"/>
              <w:rPr>
                <w:rFonts w:ascii="Calibri" w:hAnsi="Calibri" w:cs="Calibri"/>
                <w:sz w:val="24"/>
              </w:rPr>
            </w:pPr>
            <w:r w:rsidRPr="0061152C">
              <w:rPr>
                <w:rFonts w:ascii="Calibri" w:hAnsi="Calibri" w:cs="Calibri"/>
                <w:sz w:val="24"/>
              </w:rPr>
              <w:t xml:space="preserve">Building 6, Beaufort Mather Campus, Room 103B </w:t>
            </w:r>
            <w:hyperlink r:id="rId13" w:history="1">
              <w:r w:rsidR="00D65DD2" w:rsidRPr="00D65DD2">
                <w:rPr>
                  <w:rStyle w:val="Hyperlink"/>
                  <w:rFonts w:ascii="Calibri" w:hAnsi="Calibri" w:cs="Calibri"/>
                  <w:sz w:val="24"/>
                </w:rPr>
                <w:t>a</w:t>
              </w:r>
              <w:r w:rsidR="00D65DD2" w:rsidRPr="00D65DD2">
                <w:rPr>
                  <w:rStyle w:val="Hyperlink"/>
                  <w:rFonts w:ascii="Calibri" w:hAnsi="Calibri" w:cs="Calibri"/>
                </w:rPr>
                <w:t>cadmus</w:t>
              </w:r>
              <w:r w:rsidR="00D65DD2" w:rsidRPr="00D65DD2">
                <w:rPr>
                  <w:rStyle w:val="Hyperlink"/>
                  <w:rFonts w:ascii="Calibri" w:hAnsi="Calibri" w:cs="Calibri"/>
                  <w:sz w:val="24"/>
                </w:rPr>
                <w:t>@tcl</w:t>
              </w:r>
              <w:r w:rsidR="00D65DD2" w:rsidRPr="002C6BB0">
                <w:rPr>
                  <w:rStyle w:val="Hyperlink"/>
                  <w:rFonts w:ascii="Calibri" w:hAnsi="Calibri" w:cs="Calibri"/>
                  <w:sz w:val="24"/>
                </w:rPr>
                <w:t>.edu</w:t>
              </w:r>
            </w:hyperlink>
          </w:p>
          <w:p w14:paraId="74F30135" w14:textId="677C6C84" w:rsidR="00DF295E" w:rsidRDefault="00DF295E" w:rsidP="00DF295E">
            <w:pPr>
              <w:spacing w:after="0" w:line="259" w:lineRule="auto"/>
              <w:jc w:val="center"/>
              <w:rPr>
                <w:rFonts w:ascii="Calibri" w:hAnsi="Calibri" w:cs="Calibri"/>
                <w:sz w:val="24"/>
              </w:rPr>
            </w:pPr>
            <w:r w:rsidRPr="0061152C">
              <w:rPr>
                <w:rFonts w:ascii="Calibri" w:hAnsi="Calibri" w:cs="Calibri"/>
                <w:sz w:val="24"/>
              </w:rPr>
              <w:t>843-525-83</w:t>
            </w:r>
            <w:r w:rsidR="00D65DD2">
              <w:rPr>
                <w:rFonts w:ascii="Calibri" w:hAnsi="Calibri" w:cs="Calibri"/>
                <w:sz w:val="24"/>
              </w:rPr>
              <w:t>64</w:t>
            </w:r>
          </w:p>
        </w:tc>
        <w:tc>
          <w:tcPr>
            <w:tcW w:w="3960" w:type="dxa"/>
          </w:tcPr>
          <w:p w14:paraId="7D0CDF4A" w14:textId="75D7921E" w:rsidR="00DF295E" w:rsidRPr="00E720AD" w:rsidRDefault="0039281E" w:rsidP="00DF295E">
            <w:pPr>
              <w:spacing w:after="0" w:line="259" w:lineRule="auto"/>
              <w:jc w:val="center"/>
              <w:rPr>
                <w:rFonts w:ascii="Calibri" w:hAnsi="Calibri" w:cs="Calibri"/>
                <w:b/>
                <w:bCs/>
                <w:sz w:val="24"/>
              </w:rPr>
            </w:pPr>
            <w:r>
              <w:rPr>
                <w:rFonts w:ascii="Calibri" w:hAnsi="Calibri" w:cs="Calibri"/>
                <w:b/>
                <w:bCs/>
                <w:sz w:val="24"/>
              </w:rPr>
              <w:t>Taylor Mathias</w:t>
            </w:r>
          </w:p>
          <w:p w14:paraId="147D4C66" w14:textId="2DED03CA" w:rsidR="00DF295E" w:rsidRDefault="0039281E" w:rsidP="00DF295E">
            <w:pPr>
              <w:spacing w:after="0" w:line="259" w:lineRule="auto"/>
              <w:jc w:val="center"/>
              <w:rPr>
                <w:rFonts w:ascii="Calibri" w:hAnsi="Calibri" w:cs="Calibri"/>
                <w:sz w:val="24"/>
              </w:rPr>
            </w:pPr>
            <w:r>
              <w:rPr>
                <w:rFonts w:ascii="Calibri" w:hAnsi="Calibri" w:cs="Calibri"/>
                <w:sz w:val="24"/>
              </w:rPr>
              <w:t xml:space="preserve">ADA &amp; Career Services </w:t>
            </w:r>
            <w:r w:rsidR="00DF295E" w:rsidRPr="0061152C">
              <w:rPr>
                <w:rFonts w:ascii="Calibri" w:hAnsi="Calibri" w:cs="Calibri"/>
                <w:sz w:val="24"/>
              </w:rPr>
              <w:t>Coordinator</w:t>
            </w:r>
            <w:r>
              <w:rPr>
                <w:rFonts w:ascii="Calibri" w:hAnsi="Calibri" w:cs="Calibri"/>
                <w:sz w:val="24"/>
              </w:rPr>
              <w:t>; Section 504 Coordinator</w:t>
            </w:r>
            <w:r w:rsidR="00DF295E" w:rsidRPr="0061152C">
              <w:rPr>
                <w:rFonts w:ascii="Calibri" w:hAnsi="Calibri" w:cs="Calibri"/>
                <w:sz w:val="24"/>
              </w:rPr>
              <w:t xml:space="preserve"> </w:t>
            </w:r>
          </w:p>
          <w:p w14:paraId="25E89C21" w14:textId="2790FB6A" w:rsidR="00DF295E" w:rsidRDefault="00DF295E" w:rsidP="00DF295E">
            <w:pPr>
              <w:spacing w:after="0" w:line="259" w:lineRule="auto"/>
              <w:jc w:val="center"/>
              <w:rPr>
                <w:rFonts w:ascii="Calibri" w:hAnsi="Calibri" w:cs="Calibri"/>
                <w:sz w:val="24"/>
              </w:rPr>
            </w:pPr>
            <w:r w:rsidRPr="0061152C">
              <w:rPr>
                <w:rFonts w:ascii="Calibri" w:hAnsi="Calibri" w:cs="Calibri"/>
                <w:sz w:val="24"/>
              </w:rPr>
              <w:t xml:space="preserve">Building </w:t>
            </w:r>
            <w:r w:rsidR="0039281E">
              <w:rPr>
                <w:rFonts w:ascii="Calibri" w:hAnsi="Calibri" w:cs="Calibri"/>
                <w:sz w:val="24"/>
              </w:rPr>
              <w:t>8</w:t>
            </w:r>
            <w:r w:rsidRPr="0061152C">
              <w:rPr>
                <w:rFonts w:ascii="Calibri" w:hAnsi="Calibri" w:cs="Calibri"/>
                <w:sz w:val="24"/>
              </w:rPr>
              <w:t xml:space="preserve">, Beaufort Mather Campus, </w:t>
            </w:r>
          </w:p>
          <w:p w14:paraId="67BA64DE" w14:textId="16BC10D6" w:rsidR="00DF295E" w:rsidRDefault="00DF295E" w:rsidP="00DF295E">
            <w:pPr>
              <w:spacing w:after="0" w:line="259" w:lineRule="auto"/>
              <w:jc w:val="center"/>
              <w:rPr>
                <w:rFonts w:ascii="Calibri" w:hAnsi="Calibri" w:cs="Calibri"/>
                <w:sz w:val="24"/>
              </w:rPr>
            </w:pPr>
            <w:r w:rsidRPr="0061152C">
              <w:rPr>
                <w:rFonts w:ascii="Calibri" w:hAnsi="Calibri" w:cs="Calibri"/>
                <w:sz w:val="24"/>
              </w:rPr>
              <w:t>Room 20</w:t>
            </w:r>
            <w:r w:rsidR="0039281E">
              <w:rPr>
                <w:rFonts w:ascii="Calibri" w:hAnsi="Calibri" w:cs="Calibri"/>
                <w:sz w:val="24"/>
              </w:rPr>
              <w:t>1</w:t>
            </w:r>
            <w:r w:rsidRPr="0061152C">
              <w:rPr>
                <w:rFonts w:ascii="Calibri" w:hAnsi="Calibri" w:cs="Calibri"/>
                <w:sz w:val="24"/>
              </w:rPr>
              <w:t xml:space="preserve"> </w:t>
            </w:r>
          </w:p>
          <w:p w14:paraId="74BC9267" w14:textId="6916FF26" w:rsidR="00DF295E" w:rsidRDefault="0039281E" w:rsidP="00DF295E">
            <w:pPr>
              <w:spacing w:after="0" w:line="259" w:lineRule="auto"/>
              <w:jc w:val="center"/>
              <w:rPr>
                <w:rFonts w:ascii="Calibri" w:hAnsi="Calibri" w:cs="Calibri"/>
                <w:sz w:val="24"/>
              </w:rPr>
            </w:pPr>
            <w:hyperlink r:id="rId14" w:history="1">
              <w:r w:rsidRPr="0039281E">
                <w:rPr>
                  <w:rStyle w:val="Hyperlink"/>
                  <w:rFonts w:ascii="Calibri" w:hAnsi="Calibri" w:cs="Calibri"/>
                  <w:sz w:val="24"/>
                </w:rPr>
                <w:t>tmathias</w:t>
              </w:r>
              <w:r w:rsidRPr="000934B4">
                <w:rPr>
                  <w:rStyle w:val="Hyperlink"/>
                  <w:rFonts w:ascii="Calibri" w:hAnsi="Calibri" w:cs="Calibri"/>
                  <w:sz w:val="24"/>
                </w:rPr>
                <w:t>@tcl.edu</w:t>
              </w:r>
            </w:hyperlink>
          </w:p>
          <w:p w14:paraId="6E39C1AE" w14:textId="609F14F1" w:rsidR="00DF295E" w:rsidRPr="00DF295E" w:rsidRDefault="00DF295E" w:rsidP="00E720AD">
            <w:pPr>
              <w:spacing w:after="0" w:line="259" w:lineRule="auto"/>
              <w:jc w:val="center"/>
              <w:rPr>
                <w:rFonts w:ascii="Calibri" w:hAnsi="Calibri" w:cs="Calibri"/>
                <w:sz w:val="24"/>
              </w:rPr>
            </w:pPr>
            <w:r w:rsidRPr="0061152C">
              <w:rPr>
                <w:rFonts w:ascii="Calibri" w:hAnsi="Calibri" w:cs="Calibri"/>
                <w:sz w:val="24"/>
              </w:rPr>
              <w:t>843-525-</w:t>
            </w:r>
            <w:r w:rsidR="0039281E">
              <w:rPr>
                <w:rFonts w:ascii="Calibri" w:hAnsi="Calibri" w:cs="Calibri"/>
                <w:sz w:val="24"/>
              </w:rPr>
              <w:t>6023</w:t>
            </w:r>
          </w:p>
        </w:tc>
      </w:tr>
    </w:tbl>
    <w:p w14:paraId="05FE6FBD" w14:textId="521E1A48" w:rsidR="00DF295E" w:rsidRPr="00DF295E" w:rsidRDefault="00DF295E" w:rsidP="00DF295E">
      <w:pPr>
        <w:tabs>
          <w:tab w:val="left" w:pos="3870"/>
        </w:tabs>
        <w:rPr>
          <w:rFonts w:ascii="Calibri" w:hAnsi="Calibri" w:cs="Calibri"/>
          <w:sz w:val="24"/>
        </w:rPr>
      </w:pPr>
    </w:p>
    <w:sectPr w:rsidR="00DF295E" w:rsidRPr="00DF295E" w:rsidSect="00DF295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C7F69" w14:textId="77777777" w:rsidR="00B21E22" w:rsidRDefault="00B21E22" w:rsidP="0091221B">
      <w:pPr>
        <w:spacing w:after="0" w:line="240" w:lineRule="auto"/>
      </w:pPr>
      <w:r>
        <w:separator/>
      </w:r>
    </w:p>
  </w:endnote>
  <w:endnote w:type="continuationSeparator" w:id="0">
    <w:p w14:paraId="77C408A2" w14:textId="77777777" w:rsidR="00B21E22" w:rsidRDefault="00B21E22" w:rsidP="00912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notTrueType/>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132223"/>
      <w:docPartObj>
        <w:docPartGallery w:val="Page Numbers (Bottom of Page)"/>
        <w:docPartUnique/>
      </w:docPartObj>
    </w:sdtPr>
    <w:sdtEndPr>
      <w:rPr>
        <w:noProof/>
      </w:rPr>
    </w:sdtEndPr>
    <w:sdtContent>
      <w:p w14:paraId="59355F3D" w14:textId="4CEC894B" w:rsidR="0091221B" w:rsidRDefault="0091221B" w:rsidP="00DF29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EBA65" w14:textId="77777777" w:rsidR="00B21E22" w:rsidRDefault="00B21E22" w:rsidP="0091221B">
      <w:pPr>
        <w:spacing w:after="0" w:line="240" w:lineRule="auto"/>
      </w:pPr>
      <w:r>
        <w:separator/>
      </w:r>
    </w:p>
  </w:footnote>
  <w:footnote w:type="continuationSeparator" w:id="0">
    <w:p w14:paraId="4F43E1F7" w14:textId="77777777" w:rsidR="00B21E22" w:rsidRDefault="00B21E22" w:rsidP="009122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3526"/>
    <w:multiLevelType w:val="hybridMultilevel"/>
    <w:tmpl w:val="68A04D50"/>
    <w:lvl w:ilvl="0" w:tplc="B30AF4FA">
      <w:start w:val="1"/>
      <w:numFmt w:val="decimal"/>
      <w:lvlText w:val="%1."/>
      <w:lvlJc w:val="left"/>
      <w:pPr>
        <w:ind w:left="720" w:hanging="360"/>
      </w:pPr>
      <w:rPr>
        <w:rFonts w:ascii="Calibri" w:eastAsia="Times New Roman"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753BA"/>
    <w:multiLevelType w:val="hybridMultilevel"/>
    <w:tmpl w:val="7BB2FBF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9D84871"/>
    <w:multiLevelType w:val="hybridMultilevel"/>
    <w:tmpl w:val="936031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86B67"/>
    <w:multiLevelType w:val="hybridMultilevel"/>
    <w:tmpl w:val="C0E482D4"/>
    <w:lvl w:ilvl="0" w:tplc="39A860E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7E2D14"/>
    <w:multiLevelType w:val="hybridMultilevel"/>
    <w:tmpl w:val="CC8EDC4A"/>
    <w:lvl w:ilvl="0" w:tplc="7E7E4142">
      <w:start w:val="1"/>
      <w:numFmt w:val="bullet"/>
      <w:lvlText w:val=""/>
      <w:lvlJc w:val="left"/>
      <w:pPr>
        <w:ind w:left="1080" w:hanging="360"/>
      </w:pPr>
      <w:rPr>
        <w:rFonts w:ascii="Symbol" w:eastAsia="Times New Roman"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EC23EC"/>
    <w:multiLevelType w:val="hybridMultilevel"/>
    <w:tmpl w:val="583C575A"/>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CE49F4"/>
    <w:multiLevelType w:val="hybridMultilevel"/>
    <w:tmpl w:val="A584271A"/>
    <w:lvl w:ilvl="0" w:tplc="FD425DD2">
      <w:start w:val="1"/>
      <w:numFmt w:val="upperLetter"/>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3843F9"/>
    <w:multiLevelType w:val="hybridMultilevel"/>
    <w:tmpl w:val="F83E10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C416A1"/>
    <w:multiLevelType w:val="hybridMultilevel"/>
    <w:tmpl w:val="AB1E3D8A"/>
    <w:lvl w:ilvl="0" w:tplc="04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876AF0"/>
    <w:multiLevelType w:val="hybridMultilevel"/>
    <w:tmpl w:val="FC38A37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894DBB"/>
    <w:multiLevelType w:val="hybridMultilevel"/>
    <w:tmpl w:val="AF06F2D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AA2249"/>
    <w:multiLevelType w:val="hybridMultilevel"/>
    <w:tmpl w:val="705855B0"/>
    <w:lvl w:ilvl="0" w:tplc="B30AF4FA">
      <w:start w:val="1"/>
      <w:numFmt w:val="decimal"/>
      <w:lvlText w:val="%1."/>
      <w:lvlJc w:val="left"/>
      <w:pPr>
        <w:ind w:left="720" w:hanging="360"/>
      </w:pPr>
      <w:rPr>
        <w:rFonts w:ascii="Calibri" w:eastAsia="Times New Roman" w:hAnsi="Calibri" w:cs="Calibri"/>
      </w:rPr>
    </w:lvl>
    <w:lvl w:ilvl="1" w:tplc="FFFFFFFF">
      <w:numFmt w:val="bullet"/>
      <w:lvlText w:val="-"/>
      <w:lvlJc w:val="left"/>
      <w:pPr>
        <w:ind w:left="1620" w:hanging="54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944384"/>
    <w:multiLevelType w:val="hybridMultilevel"/>
    <w:tmpl w:val="B38470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843D4B"/>
    <w:multiLevelType w:val="hybridMultilevel"/>
    <w:tmpl w:val="28CC8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C0553A"/>
    <w:multiLevelType w:val="hybridMultilevel"/>
    <w:tmpl w:val="AAC010C8"/>
    <w:lvl w:ilvl="0" w:tplc="B30AF4FA">
      <w:start w:val="1"/>
      <w:numFmt w:val="decimal"/>
      <w:lvlText w:val="%1."/>
      <w:lvlJc w:val="left"/>
      <w:pPr>
        <w:ind w:left="720" w:hanging="360"/>
      </w:pPr>
      <w:rPr>
        <w:rFonts w:ascii="Calibri" w:eastAsia="Times New Roman" w:hAnsi="Calibri"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9E4034"/>
    <w:multiLevelType w:val="hybridMultilevel"/>
    <w:tmpl w:val="8AF8F238"/>
    <w:lvl w:ilvl="0" w:tplc="B30AF4FA">
      <w:start w:val="1"/>
      <w:numFmt w:val="decimal"/>
      <w:lvlText w:val="%1."/>
      <w:lvlJc w:val="left"/>
      <w:pPr>
        <w:ind w:left="720" w:hanging="360"/>
      </w:pPr>
      <w:rPr>
        <w:rFonts w:ascii="Calibri" w:eastAsia="Times New Roman"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ED4F43"/>
    <w:multiLevelType w:val="hybridMultilevel"/>
    <w:tmpl w:val="7856162E"/>
    <w:lvl w:ilvl="0" w:tplc="FFFFFFFF">
      <w:start w:val="1"/>
      <w:numFmt w:val="upperLetter"/>
      <w:lvlText w:val="%1."/>
      <w:lvlJc w:val="left"/>
      <w:pPr>
        <w:ind w:left="720" w:hanging="360"/>
      </w:pPr>
      <w:rPr>
        <w:rFonts w:ascii="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8914A1C"/>
    <w:multiLevelType w:val="multilevel"/>
    <w:tmpl w:val="1D7474C8"/>
    <w:lvl w:ilvl="0">
      <w:start w:val="1"/>
      <w:numFmt w:val="upperLetter"/>
      <w:lvlText w:val="%1."/>
      <w:lvlJc w:val="left"/>
      <w:pPr>
        <w:tabs>
          <w:tab w:val="decimal" w:pos="-72"/>
        </w:tabs>
        <w:ind w:left="360"/>
      </w:pPr>
      <w:rPr>
        <w:rFonts w:ascii="Times New Roman" w:eastAsia="Times New Roman" w:hAnsi="Times New Roman"/>
        <w:b/>
        <w:strike w:val="0"/>
        <w:color w:val="000000"/>
        <w:spacing w:val="2"/>
        <w:w w:val="100"/>
        <w:sz w:val="23"/>
        <w:u w:val="non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4A5F4B"/>
    <w:multiLevelType w:val="hybridMultilevel"/>
    <w:tmpl w:val="3504556C"/>
    <w:lvl w:ilvl="0" w:tplc="B30AF4FA">
      <w:start w:val="1"/>
      <w:numFmt w:val="decimal"/>
      <w:lvlText w:val="%1."/>
      <w:lvlJc w:val="left"/>
      <w:pPr>
        <w:ind w:left="720" w:hanging="360"/>
      </w:pPr>
      <w:rPr>
        <w:rFonts w:ascii="Calibri" w:eastAsia="Times New Roman"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476929"/>
    <w:multiLevelType w:val="hybridMultilevel"/>
    <w:tmpl w:val="6F42AD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453A2D"/>
    <w:multiLevelType w:val="hybridMultilevel"/>
    <w:tmpl w:val="374CC9B4"/>
    <w:lvl w:ilvl="0" w:tplc="39A860EC">
      <w:start w:val="1"/>
      <w:numFmt w:val="decimal"/>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4DFE56B5"/>
    <w:multiLevelType w:val="hybridMultilevel"/>
    <w:tmpl w:val="DDA0059A"/>
    <w:lvl w:ilvl="0" w:tplc="04090015">
      <w:start w:val="1"/>
      <w:numFmt w:val="upperLetter"/>
      <w:lvlText w:val="%1."/>
      <w:lvlJc w:val="left"/>
      <w:pPr>
        <w:ind w:left="720" w:hanging="360"/>
      </w:pPr>
      <w:rPr>
        <w:rFonts w:hint="default"/>
      </w:rPr>
    </w:lvl>
    <w:lvl w:ilvl="1" w:tplc="28301F18">
      <w:numFmt w:val="bullet"/>
      <w:lvlText w:val="-"/>
      <w:lvlJc w:val="left"/>
      <w:pPr>
        <w:ind w:left="1620" w:hanging="540"/>
      </w:pPr>
      <w:rPr>
        <w:rFonts w:ascii="Calibri" w:eastAsia="Times New Roman" w:hAnsi="Calibri" w:cs="Calibri" w:hint="default"/>
      </w:rPr>
    </w:lvl>
    <w:lvl w:ilvl="2" w:tplc="4410806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BD006B"/>
    <w:multiLevelType w:val="hybridMultilevel"/>
    <w:tmpl w:val="BDA6141A"/>
    <w:lvl w:ilvl="0" w:tplc="39A860E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E56EF4"/>
    <w:multiLevelType w:val="hybridMultilevel"/>
    <w:tmpl w:val="920E89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754C93"/>
    <w:multiLevelType w:val="hybridMultilevel"/>
    <w:tmpl w:val="C8C01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72B15"/>
    <w:multiLevelType w:val="hybridMultilevel"/>
    <w:tmpl w:val="C88E83C4"/>
    <w:lvl w:ilvl="0" w:tplc="FD425DD2">
      <w:start w:val="1"/>
      <w:numFmt w:val="upperLetter"/>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8A3F18"/>
    <w:multiLevelType w:val="hybridMultilevel"/>
    <w:tmpl w:val="0EC6490A"/>
    <w:lvl w:ilvl="0" w:tplc="B30AF4FA">
      <w:start w:val="1"/>
      <w:numFmt w:val="decimal"/>
      <w:lvlText w:val="%1."/>
      <w:lvlJc w:val="left"/>
      <w:pPr>
        <w:ind w:left="630" w:hanging="360"/>
      </w:pPr>
      <w:rPr>
        <w:rFonts w:ascii="Calibri" w:eastAsia="Times New Roman" w:hAnsi="Calibri" w:cs="Calibri"/>
      </w:rPr>
    </w:lvl>
    <w:lvl w:ilvl="1" w:tplc="B95C7222">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205011D"/>
    <w:multiLevelType w:val="hybridMultilevel"/>
    <w:tmpl w:val="C88E83C4"/>
    <w:lvl w:ilvl="0" w:tplc="FFFFFFFF">
      <w:start w:val="1"/>
      <w:numFmt w:val="upperLetter"/>
      <w:lvlText w:val="%1."/>
      <w:lvlJc w:val="left"/>
      <w:pPr>
        <w:ind w:left="720" w:hanging="360"/>
      </w:pPr>
      <w:rPr>
        <w:rFonts w:ascii="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A60790E"/>
    <w:multiLevelType w:val="hybridMultilevel"/>
    <w:tmpl w:val="B060CB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786436"/>
    <w:multiLevelType w:val="hybridMultilevel"/>
    <w:tmpl w:val="8B443DA0"/>
    <w:lvl w:ilvl="0" w:tplc="04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18890381">
    <w:abstractNumId w:val="21"/>
  </w:num>
  <w:num w:numId="2" w16cid:durableId="965428394">
    <w:abstractNumId w:val="25"/>
  </w:num>
  <w:num w:numId="3" w16cid:durableId="1893345008">
    <w:abstractNumId w:val="1"/>
  </w:num>
  <w:num w:numId="4" w16cid:durableId="623775134">
    <w:abstractNumId w:val="6"/>
  </w:num>
  <w:num w:numId="5" w16cid:durableId="2125492192">
    <w:abstractNumId w:val="19"/>
  </w:num>
  <w:num w:numId="6" w16cid:durableId="517038692">
    <w:abstractNumId w:val="24"/>
  </w:num>
  <w:num w:numId="7" w16cid:durableId="899944127">
    <w:abstractNumId w:val="28"/>
  </w:num>
  <w:num w:numId="8" w16cid:durableId="1883443207">
    <w:abstractNumId w:val="11"/>
  </w:num>
  <w:num w:numId="9" w16cid:durableId="1627615197">
    <w:abstractNumId w:val="18"/>
  </w:num>
  <w:num w:numId="10" w16cid:durableId="1300454712">
    <w:abstractNumId w:val="2"/>
  </w:num>
  <w:num w:numId="11" w16cid:durableId="696583896">
    <w:abstractNumId w:val="12"/>
  </w:num>
  <w:num w:numId="12" w16cid:durableId="907492510">
    <w:abstractNumId w:val="26"/>
  </w:num>
  <w:num w:numId="13" w16cid:durableId="1411737239">
    <w:abstractNumId w:val="23"/>
  </w:num>
  <w:num w:numId="14" w16cid:durableId="246502545">
    <w:abstractNumId w:val="0"/>
  </w:num>
  <w:num w:numId="15" w16cid:durableId="1482427963">
    <w:abstractNumId w:val="14"/>
  </w:num>
  <w:num w:numId="16" w16cid:durableId="928077553">
    <w:abstractNumId w:val="15"/>
  </w:num>
  <w:num w:numId="17" w16cid:durableId="1637099806">
    <w:abstractNumId w:val="22"/>
  </w:num>
  <w:num w:numId="18" w16cid:durableId="1417484709">
    <w:abstractNumId w:val="3"/>
  </w:num>
  <w:num w:numId="19" w16cid:durableId="1729572171">
    <w:abstractNumId w:val="20"/>
  </w:num>
  <w:num w:numId="20" w16cid:durableId="1338727947">
    <w:abstractNumId w:val="8"/>
  </w:num>
  <w:num w:numId="21" w16cid:durableId="959652200">
    <w:abstractNumId w:val="29"/>
  </w:num>
  <w:num w:numId="22" w16cid:durableId="1967275000">
    <w:abstractNumId w:val="27"/>
  </w:num>
  <w:num w:numId="23" w16cid:durableId="344329344">
    <w:abstractNumId w:val="4"/>
  </w:num>
  <w:num w:numId="24" w16cid:durableId="115489735">
    <w:abstractNumId w:val="16"/>
  </w:num>
  <w:num w:numId="25" w16cid:durableId="1372464216">
    <w:abstractNumId w:val="9"/>
  </w:num>
  <w:num w:numId="26" w16cid:durableId="587007687">
    <w:abstractNumId w:val="17"/>
  </w:num>
  <w:num w:numId="27" w16cid:durableId="1300378367">
    <w:abstractNumId w:val="7"/>
  </w:num>
  <w:num w:numId="28" w16cid:durableId="834150153">
    <w:abstractNumId w:val="10"/>
  </w:num>
  <w:num w:numId="29" w16cid:durableId="64691069">
    <w:abstractNumId w:val="13"/>
  </w:num>
  <w:num w:numId="30" w16cid:durableId="10892762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B1B"/>
    <w:rsid w:val="000F6453"/>
    <w:rsid w:val="0013378A"/>
    <w:rsid w:val="00136424"/>
    <w:rsid w:val="00142026"/>
    <w:rsid w:val="00152A7C"/>
    <w:rsid w:val="001F4EA2"/>
    <w:rsid w:val="001F69A1"/>
    <w:rsid w:val="00204032"/>
    <w:rsid w:val="002160CE"/>
    <w:rsid w:val="00234286"/>
    <w:rsid w:val="00265AF3"/>
    <w:rsid w:val="002A7E62"/>
    <w:rsid w:val="00326193"/>
    <w:rsid w:val="0039281E"/>
    <w:rsid w:val="003A19D3"/>
    <w:rsid w:val="003A7F33"/>
    <w:rsid w:val="003B25F4"/>
    <w:rsid w:val="004111AD"/>
    <w:rsid w:val="00423EE0"/>
    <w:rsid w:val="00456AD8"/>
    <w:rsid w:val="00504B1B"/>
    <w:rsid w:val="005516BE"/>
    <w:rsid w:val="0061152C"/>
    <w:rsid w:val="006602B1"/>
    <w:rsid w:val="00666DEA"/>
    <w:rsid w:val="006C2EBB"/>
    <w:rsid w:val="00711D42"/>
    <w:rsid w:val="007179E5"/>
    <w:rsid w:val="007327E3"/>
    <w:rsid w:val="007C3276"/>
    <w:rsid w:val="007C5075"/>
    <w:rsid w:val="007E4B44"/>
    <w:rsid w:val="00836696"/>
    <w:rsid w:val="008D6B3E"/>
    <w:rsid w:val="0091221B"/>
    <w:rsid w:val="009274B3"/>
    <w:rsid w:val="009D1246"/>
    <w:rsid w:val="009F0DA5"/>
    <w:rsid w:val="00A263A9"/>
    <w:rsid w:val="00A26BAE"/>
    <w:rsid w:val="00AE17C4"/>
    <w:rsid w:val="00B21E22"/>
    <w:rsid w:val="00B74A45"/>
    <w:rsid w:val="00B778E2"/>
    <w:rsid w:val="00BE5DF6"/>
    <w:rsid w:val="00BF2CC3"/>
    <w:rsid w:val="00C11876"/>
    <w:rsid w:val="00C75692"/>
    <w:rsid w:val="00CD43A8"/>
    <w:rsid w:val="00D04BE6"/>
    <w:rsid w:val="00D218DB"/>
    <w:rsid w:val="00D33AF4"/>
    <w:rsid w:val="00D45A35"/>
    <w:rsid w:val="00D65DD2"/>
    <w:rsid w:val="00DF295E"/>
    <w:rsid w:val="00E1489C"/>
    <w:rsid w:val="00E17491"/>
    <w:rsid w:val="00E34E3A"/>
    <w:rsid w:val="00E649AD"/>
    <w:rsid w:val="00E720AD"/>
    <w:rsid w:val="00EB497A"/>
    <w:rsid w:val="00ED456C"/>
    <w:rsid w:val="00F14807"/>
    <w:rsid w:val="00F34626"/>
    <w:rsid w:val="00FB3A68"/>
    <w:rsid w:val="00FC57C5"/>
    <w:rsid w:val="00FE2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79D91"/>
  <w15:chartTrackingRefBased/>
  <w15:docId w15:val="{CD786641-22D7-4994-931D-1926948A0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8DB"/>
    <w:pPr>
      <w:spacing w:after="15" w:line="248" w:lineRule="auto"/>
      <w:ind w:left="10" w:hanging="10"/>
    </w:pPr>
    <w:rPr>
      <w:rFonts w:ascii="Times New Roman" w:eastAsia="Times New Roman" w:hAnsi="Times New Roman" w:cs="Times New Roman"/>
      <w:color w:val="000000"/>
      <w:sz w:val="22"/>
    </w:rPr>
  </w:style>
  <w:style w:type="paragraph" w:styleId="Heading1">
    <w:name w:val="heading 1"/>
    <w:basedOn w:val="Normal"/>
    <w:next w:val="Normal"/>
    <w:link w:val="Heading1Char"/>
    <w:uiPriority w:val="9"/>
    <w:qFormat/>
    <w:rsid w:val="00504B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4B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4B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4B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4B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4B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4B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4B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4B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B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4B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4B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4B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4B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4B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4B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4B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4B1B"/>
    <w:rPr>
      <w:rFonts w:eastAsiaTheme="majorEastAsia" w:cstheme="majorBidi"/>
      <w:color w:val="272727" w:themeColor="text1" w:themeTint="D8"/>
    </w:rPr>
  </w:style>
  <w:style w:type="paragraph" w:styleId="Title">
    <w:name w:val="Title"/>
    <w:basedOn w:val="Normal"/>
    <w:next w:val="Normal"/>
    <w:link w:val="TitleChar"/>
    <w:uiPriority w:val="10"/>
    <w:qFormat/>
    <w:rsid w:val="00504B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B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4B1B"/>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4B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4B1B"/>
    <w:pPr>
      <w:spacing w:before="160"/>
      <w:jc w:val="center"/>
    </w:pPr>
    <w:rPr>
      <w:i/>
      <w:iCs/>
      <w:color w:val="404040" w:themeColor="text1" w:themeTint="BF"/>
    </w:rPr>
  </w:style>
  <w:style w:type="character" w:customStyle="1" w:styleId="QuoteChar">
    <w:name w:val="Quote Char"/>
    <w:basedOn w:val="DefaultParagraphFont"/>
    <w:link w:val="Quote"/>
    <w:uiPriority w:val="29"/>
    <w:rsid w:val="00504B1B"/>
    <w:rPr>
      <w:i/>
      <w:iCs/>
      <w:color w:val="404040" w:themeColor="text1" w:themeTint="BF"/>
    </w:rPr>
  </w:style>
  <w:style w:type="paragraph" w:styleId="ListParagraph">
    <w:name w:val="List Paragraph"/>
    <w:basedOn w:val="Normal"/>
    <w:uiPriority w:val="34"/>
    <w:qFormat/>
    <w:rsid w:val="00504B1B"/>
    <w:pPr>
      <w:ind w:left="720"/>
      <w:contextualSpacing/>
    </w:pPr>
  </w:style>
  <w:style w:type="character" w:styleId="IntenseEmphasis">
    <w:name w:val="Intense Emphasis"/>
    <w:basedOn w:val="DefaultParagraphFont"/>
    <w:uiPriority w:val="21"/>
    <w:qFormat/>
    <w:rsid w:val="00504B1B"/>
    <w:rPr>
      <w:i/>
      <w:iCs/>
      <w:color w:val="0F4761" w:themeColor="accent1" w:themeShade="BF"/>
    </w:rPr>
  </w:style>
  <w:style w:type="paragraph" w:styleId="IntenseQuote">
    <w:name w:val="Intense Quote"/>
    <w:basedOn w:val="Normal"/>
    <w:next w:val="Normal"/>
    <w:link w:val="IntenseQuoteChar"/>
    <w:uiPriority w:val="30"/>
    <w:qFormat/>
    <w:rsid w:val="00504B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4B1B"/>
    <w:rPr>
      <w:i/>
      <w:iCs/>
      <w:color w:val="0F4761" w:themeColor="accent1" w:themeShade="BF"/>
    </w:rPr>
  </w:style>
  <w:style w:type="character" w:styleId="IntenseReference">
    <w:name w:val="Intense Reference"/>
    <w:basedOn w:val="DefaultParagraphFont"/>
    <w:uiPriority w:val="32"/>
    <w:qFormat/>
    <w:rsid w:val="00504B1B"/>
    <w:rPr>
      <w:b/>
      <w:bCs/>
      <w:smallCaps/>
      <w:color w:val="0F4761" w:themeColor="accent1" w:themeShade="BF"/>
      <w:spacing w:val="5"/>
    </w:rPr>
  </w:style>
  <w:style w:type="character" w:styleId="Hyperlink">
    <w:name w:val="Hyperlink"/>
    <w:basedOn w:val="DefaultParagraphFont"/>
    <w:uiPriority w:val="99"/>
    <w:unhideWhenUsed/>
    <w:rsid w:val="00504B1B"/>
    <w:rPr>
      <w:color w:val="467886" w:themeColor="hyperlink"/>
      <w:u w:val="single"/>
    </w:rPr>
  </w:style>
  <w:style w:type="character" w:styleId="UnresolvedMention">
    <w:name w:val="Unresolved Mention"/>
    <w:basedOn w:val="DefaultParagraphFont"/>
    <w:uiPriority w:val="99"/>
    <w:semiHidden/>
    <w:unhideWhenUsed/>
    <w:rsid w:val="00504B1B"/>
    <w:rPr>
      <w:color w:val="605E5C"/>
      <w:shd w:val="clear" w:color="auto" w:fill="E1DFDD"/>
    </w:rPr>
  </w:style>
  <w:style w:type="table" w:styleId="TableGrid">
    <w:name w:val="Table Grid"/>
    <w:basedOn w:val="TableNormal"/>
    <w:uiPriority w:val="39"/>
    <w:rsid w:val="00504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22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21B"/>
    <w:rPr>
      <w:rFonts w:ascii="Times New Roman" w:eastAsia="Times New Roman" w:hAnsi="Times New Roman" w:cs="Times New Roman"/>
      <w:color w:val="000000"/>
      <w:sz w:val="22"/>
    </w:rPr>
  </w:style>
  <w:style w:type="paragraph" w:styleId="Footer">
    <w:name w:val="footer"/>
    <w:basedOn w:val="Normal"/>
    <w:link w:val="FooterChar"/>
    <w:uiPriority w:val="99"/>
    <w:unhideWhenUsed/>
    <w:rsid w:val="009122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21B"/>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608257">
      <w:bodyDiv w:val="1"/>
      <w:marLeft w:val="0"/>
      <w:marRight w:val="0"/>
      <w:marTop w:val="0"/>
      <w:marBottom w:val="0"/>
      <w:divBdr>
        <w:top w:val="none" w:sz="0" w:space="0" w:color="auto"/>
        <w:left w:val="none" w:sz="0" w:space="0" w:color="auto"/>
        <w:bottom w:val="none" w:sz="0" w:space="0" w:color="auto"/>
        <w:right w:val="none" w:sz="0" w:space="0" w:color="auto"/>
      </w:divBdr>
    </w:div>
    <w:div w:id="1486164503">
      <w:bodyDiv w:val="1"/>
      <w:marLeft w:val="0"/>
      <w:marRight w:val="0"/>
      <w:marTop w:val="0"/>
      <w:marBottom w:val="0"/>
      <w:divBdr>
        <w:top w:val="none" w:sz="0" w:space="0" w:color="auto"/>
        <w:left w:val="none" w:sz="0" w:space="0" w:color="auto"/>
        <w:bottom w:val="none" w:sz="0" w:space="0" w:color="auto"/>
        <w:right w:val="none" w:sz="0" w:space="0" w:color="auto"/>
      </w:divBdr>
    </w:div>
    <w:div w:id="1509518018">
      <w:bodyDiv w:val="1"/>
      <w:marLeft w:val="0"/>
      <w:marRight w:val="0"/>
      <w:marTop w:val="0"/>
      <w:marBottom w:val="0"/>
      <w:divBdr>
        <w:top w:val="none" w:sz="0" w:space="0" w:color="auto"/>
        <w:left w:val="none" w:sz="0" w:space="0" w:color="auto"/>
        <w:bottom w:val="none" w:sz="0" w:space="0" w:color="auto"/>
        <w:right w:val="none" w:sz="0" w:space="0" w:color="auto"/>
      </w:divBdr>
    </w:div>
    <w:div w:id="165629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cl.edu" TargetMode="External"/><Relationship Id="rId13" Type="http://schemas.openxmlformats.org/officeDocument/2006/relationships/hyperlink" Target="mailto:acadmus@tcl.edu"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acanning@tcl.ed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CNAR@SCDHHS.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tcl.edu" TargetMode="External"/><Relationship Id="rId4" Type="http://schemas.openxmlformats.org/officeDocument/2006/relationships/webSettings" Target="webSettings.xml"/><Relationship Id="rId9" Type="http://schemas.openxmlformats.org/officeDocument/2006/relationships/hyperlink" Target="http://www.tcl.edu" TargetMode="External"/><Relationship Id="rId14" Type="http://schemas.openxmlformats.org/officeDocument/2006/relationships/hyperlink" Target="mailto:tmathias@tc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19</Pages>
  <Words>5643</Words>
  <Characters>32170</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Paige Thompson</dc:creator>
  <cp:keywords/>
  <dc:description/>
  <cp:lastModifiedBy>Mark Rand</cp:lastModifiedBy>
  <cp:revision>6</cp:revision>
  <cp:lastPrinted>2025-09-04T16:14:00Z</cp:lastPrinted>
  <dcterms:created xsi:type="dcterms:W3CDTF">2026-07-28T15:31:00Z</dcterms:created>
  <dcterms:modified xsi:type="dcterms:W3CDTF">2026-07-29T12:38:00Z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02ff65-7670-43d5-90fe-f6b467e0a26a_Enabled">
    <vt:lpwstr>true</vt:lpwstr>
  </property>
  <property fmtid="{D5CDD505-2E9C-101B-9397-08002B2CF9AE}" pid="3" name="MSIP_Label_c702ff65-7670-43d5-90fe-f6b467e0a26a_SetDate">
    <vt:lpwstr>2025-07-30T15:03:45Z</vt:lpwstr>
  </property>
  <property fmtid="{D5CDD505-2E9C-101B-9397-08002B2CF9AE}" pid="4" name="MSIP_Label_c702ff65-7670-43d5-90fe-f6b467e0a26a_Method">
    <vt:lpwstr>Standard</vt:lpwstr>
  </property>
  <property fmtid="{D5CDD505-2E9C-101B-9397-08002B2CF9AE}" pid="5" name="MSIP_Label_c702ff65-7670-43d5-90fe-f6b467e0a26a_Name">
    <vt:lpwstr>defa4170-0d19-0005-0004-bc88714345d2</vt:lpwstr>
  </property>
  <property fmtid="{D5CDD505-2E9C-101B-9397-08002B2CF9AE}" pid="6" name="MSIP_Label_c702ff65-7670-43d5-90fe-f6b467e0a26a_SiteId">
    <vt:lpwstr>52b0eb7d-5972-4d7c-b97c-93f9000bdf05</vt:lpwstr>
  </property>
  <property fmtid="{D5CDD505-2E9C-101B-9397-08002B2CF9AE}" pid="7" name="MSIP_Label_c702ff65-7670-43d5-90fe-f6b467e0a26a_ActionId">
    <vt:lpwstr>4eccd5d2-8f54-444e-ae16-58815a8f05a9</vt:lpwstr>
  </property>
  <property fmtid="{D5CDD505-2E9C-101B-9397-08002B2CF9AE}" pid="8" name="MSIP_Label_c702ff65-7670-43d5-90fe-f6b467e0a26a_ContentBits">
    <vt:lpwstr>0</vt:lpwstr>
  </property>
  <property fmtid="{D5CDD505-2E9C-101B-9397-08002B2CF9AE}" pid="9" name="MSIP_Label_c702ff65-7670-43d5-90fe-f6b467e0a26a_Tag">
    <vt:lpwstr>10, 3, 0, 1</vt:lpwstr>
  </property>
</Properties>
</file>