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10C0" w14:textId="77777777" w:rsidR="003A62AD" w:rsidRPr="005F13F6" w:rsidRDefault="00BE7373" w:rsidP="00BE7373">
      <w:pPr>
        <w:jc w:val="center"/>
        <w:rPr>
          <w:color w:val="000000" w:themeColor="text1"/>
        </w:rPr>
      </w:pPr>
      <w:r w:rsidRPr="005F13F6">
        <w:rPr>
          <w:noProof/>
          <w:color w:val="000000" w:themeColor="text1"/>
        </w:rPr>
        <w:drawing>
          <wp:inline distT="0" distB="0" distL="0" distR="0" wp14:anchorId="6A3DCEB8" wp14:editId="725CF1DC">
            <wp:extent cx="2228850" cy="885825"/>
            <wp:effectExtent l="0" t="0" r="0" b="9525"/>
            <wp:docPr id="2" name="Picture 2" descr="Technical College of the Lowcou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chnical College of the Lowcountry logo"/>
                    <pic:cNvPicPr/>
                  </pic:nvPicPr>
                  <pic:blipFill rotWithShape="1">
                    <a:blip r:embed="rId5" cstate="print">
                      <a:extLst>
                        <a:ext uri="{28A0092B-C50C-407E-A947-70E740481C1C}">
                          <a14:useLocalDpi xmlns:a14="http://schemas.microsoft.com/office/drawing/2010/main" val="0"/>
                        </a:ext>
                      </a:extLst>
                    </a:blip>
                    <a:srcRect t="29914" b="30342"/>
                    <a:stretch/>
                  </pic:blipFill>
                  <pic:spPr bwMode="auto">
                    <a:xfrm>
                      <a:off x="0" y="0"/>
                      <a:ext cx="2228850" cy="885825"/>
                    </a:xfrm>
                    <a:prstGeom prst="rect">
                      <a:avLst/>
                    </a:prstGeom>
                    <a:ln>
                      <a:noFill/>
                    </a:ln>
                    <a:extLst>
                      <a:ext uri="{53640926-AAD7-44D8-BBD7-CCE9431645EC}">
                        <a14:shadowObscured xmlns:a14="http://schemas.microsoft.com/office/drawing/2010/main"/>
                      </a:ext>
                    </a:extLst>
                  </pic:spPr>
                </pic:pic>
              </a:graphicData>
            </a:graphic>
          </wp:inline>
        </w:drawing>
      </w:r>
    </w:p>
    <w:p w14:paraId="16F07570" w14:textId="77777777" w:rsidR="00BE7373" w:rsidRPr="005F13F6" w:rsidRDefault="00BE7373" w:rsidP="00BE7373">
      <w:pPr>
        <w:rPr>
          <w:color w:val="000000" w:themeColor="text1"/>
        </w:rPr>
      </w:pPr>
    </w:p>
    <w:p w14:paraId="21D5FB71" w14:textId="7BAB373D" w:rsidR="00BE7373" w:rsidRPr="005F13F6" w:rsidRDefault="00C34989" w:rsidP="005F13F6">
      <w:pPr>
        <w:pStyle w:val="Heading1"/>
        <w:rPr>
          <w:color w:val="000000" w:themeColor="text1"/>
        </w:rPr>
      </w:pPr>
      <w:r w:rsidRPr="005F13F6">
        <w:rPr>
          <w:color w:val="000000" w:themeColor="text1"/>
        </w:rPr>
        <w:t>Federal Work-Study Job Description—</w:t>
      </w:r>
      <w:r w:rsidR="00820242" w:rsidRPr="005F13F6">
        <w:rPr>
          <w:color w:val="000000" w:themeColor="text1"/>
        </w:rPr>
        <w:t>Financial Aid Student Assistant</w:t>
      </w:r>
      <w:r w:rsidR="007B2AD6" w:rsidRPr="005F13F6">
        <w:rPr>
          <w:color w:val="000000" w:themeColor="text1"/>
        </w:rPr>
        <w:t xml:space="preserve"> – </w:t>
      </w:r>
      <w:r w:rsidR="00774845" w:rsidRPr="005F13F6">
        <w:rPr>
          <w:color w:val="000000" w:themeColor="text1"/>
        </w:rPr>
        <w:t>Beaufort Mather</w:t>
      </w:r>
      <w:r w:rsidR="00B94A9C" w:rsidRPr="005F13F6">
        <w:rPr>
          <w:color w:val="000000" w:themeColor="text1"/>
        </w:rPr>
        <w:t xml:space="preserve"> Campus</w:t>
      </w:r>
    </w:p>
    <w:p w14:paraId="6E0F5092" w14:textId="77777777" w:rsidR="008D09C1" w:rsidRPr="005F13F6" w:rsidRDefault="008D09C1" w:rsidP="00BE7373">
      <w:pPr>
        <w:rPr>
          <w:rFonts w:ascii="Arial" w:hAnsi="Arial" w:cs="Arial"/>
          <w:bCs/>
          <w:color w:val="000000" w:themeColor="text1"/>
          <w:shd w:val="clear" w:color="auto" w:fill="FFFFFF"/>
        </w:rPr>
      </w:pPr>
      <w:r w:rsidRPr="005F13F6">
        <w:rPr>
          <w:rFonts w:ascii="Arial" w:hAnsi="Arial" w:cs="Arial"/>
          <w:bCs/>
          <w:color w:val="000000" w:themeColor="text1"/>
          <w:shd w:val="clear" w:color="auto" w:fill="FFFFFF"/>
        </w:rPr>
        <w:t>The Federal Work-Study (FWS) Financial Aid Student Assistant provides administrative and customer service support to the Financial Aid Office while assisting students, families, and community members at the Welcome Desk in Building 8. This position offers students valuable professional experience in higher education, office administration, customer service, and financial aid operations while maintaining strict confidentiality of student information.</w:t>
      </w:r>
    </w:p>
    <w:p w14:paraId="2EC2D15E" w14:textId="5C92E39A" w:rsidR="00BE7373" w:rsidRPr="005F13F6" w:rsidRDefault="00BE7373" w:rsidP="005F13F6">
      <w:pPr>
        <w:pStyle w:val="Heading2"/>
        <w:rPr>
          <w:color w:val="000000" w:themeColor="text1"/>
        </w:rPr>
      </w:pPr>
      <w:r w:rsidRPr="005F13F6">
        <w:rPr>
          <w:color w:val="000000" w:themeColor="text1"/>
        </w:rPr>
        <w:t>Job Duties:</w:t>
      </w:r>
    </w:p>
    <w:p w14:paraId="73F76320" w14:textId="7D18FDBF"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Welcome students, families, and visitors while providing friendly, professional customer service. </w:t>
      </w:r>
    </w:p>
    <w:p w14:paraId="74A2A707" w14:textId="2C039DB3"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students with appointment scheduling and check-in procedures. </w:t>
      </w:r>
    </w:p>
    <w:p w14:paraId="1EEEA0AB" w14:textId="21C5B39F"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Help students complete electronic financial aid forms and basic online processes. </w:t>
      </w:r>
    </w:p>
    <w:p w14:paraId="439693F7" w14:textId="38889B33"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Provide general information regarding financial aid processes, deadlines, and required documentation (without providing financial aid counseling or eligibility determinations). </w:t>
      </w:r>
    </w:p>
    <w:p w14:paraId="02B74E64" w14:textId="6BB6D575"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Answer general questions in person, by phone, and through the shared financial aid email inbox. </w:t>
      </w:r>
    </w:p>
    <w:p w14:paraId="4D46F5C5" w14:textId="6027D2DA"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Direct students to the appropriate Financial Aid staff member when specialized assistance is needed. </w:t>
      </w:r>
    </w:p>
    <w:p w14:paraId="364F5D30" w14:textId="72D0DE04"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Scan, index, upload, and file documents using the College's electronic document imaging system. </w:t>
      </w:r>
    </w:p>
    <w:p w14:paraId="1DB6C405" w14:textId="51E24413"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with organizing, filing, and maintaining student records in accordance with FERPA regulations. </w:t>
      </w:r>
    </w:p>
    <w:p w14:paraId="078AB588" w14:textId="705A7A38"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with processing incoming paperwork and preparing documents for review. </w:t>
      </w:r>
    </w:p>
    <w:p w14:paraId="6F62E158" w14:textId="5A0FB712"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Perform data entry and assist with maintaining spreadsheets and reports. </w:t>
      </w:r>
    </w:p>
    <w:p w14:paraId="3F6BDCFD" w14:textId="27EF09C7"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staff with routine administrative projects and office organization. </w:t>
      </w:r>
    </w:p>
    <w:p w14:paraId="28099EAB" w14:textId="1856E1C6"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Make courtesy phone calls and send follow-up communications reminding students of missing documents, outstanding requirements, or important financial aid deadlines. </w:t>
      </w:r>
    </w:p>
    <w:p w14:paraId="1418C7E9" w14:textId="58203189"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students with FAFSA completion events and financial aid outreach activities under staff supervision. </w:t>
      </w:r>
    </w:p>
    <w:p w14:paraId="15B9FB8E" w14:textId="66192EFB"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Prepare informational packets, brochures, and other student resources. </w:t>
      </w:r>
    </w:p>
    <w:p w14:paraId="1AF43C1F" w14:textId="6F2C47B2"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Monitor office supply levels and assist with preparing materials for workshops, orientations, and outreach events. </w:t>
      </w:r>
    </w:p>
    <w:p w14:paraId="26B33A52" w14:textId="10C762D1"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Assist with front desk coverage during peak periods and special events. </w:t>
      </w:r>
    </w:p>
    <w:p w14:paraId="44D11316" w14:textId="4C2695CF" w:rsidR="008D09C1" w:rsidRPr="005F13F6" w:rsidRDefault="008D09C1" w:rsidP="008D09C1">
      <w:pPr>
        <w:pStyle w:val="ListParagraph"/>
        <w:numPr>
          <w:ilvl w:val="0"/>
          <w:numId w:val="15"/>
        </w:numPr>
        <w:spacing w:after="0" w:line="240" w:lineRule="auto"/>
        <w:rPr>
          <w:rFonts w:ascii="Arial" w:eastAsia="Times New Roman" w:hAnsi="Arial" w:cs="Arial"/>
          <w:color w:val="000000" w:themeColor="text1"/>
        </w:rPr>
      </w:pPr>
      <w:r w:rsidRPr="005F13F6">
        <w:rPr>
          <w:rFonts w:ascii="Arial" w:eastAsia="Times New Roman" w:hAnsi="Arial" w:cs="Arial"/>
          <w:color w:val="000000" w:themeColor="text1"/>
        </w:rPr>
        <w:t xml:space="preserve">Maintain confidentiality of all student records and sensitive information in compliance with FERPA and institutional policies. </w:t>
      </w:r>
    </w:p>
    <w:p w14:paraId="450A1520" w14:textId="7F4E14A4" w:rsidR="008D09C1" w:rsidRPr="005F13F6" w:rsidRDefault="008D09C1" w:rsidP="008D09C1">
      <w:pPr>
        <w:pStyle w:val="ListParagraph"/>
        <w:numPr>
          <w:ilvl w:val="0"/>
          <w:numId w:val="15"/>
        </w:numPr>
        <w:rPr>
          <w:rFonts w:ascii="Arial" w:eastAsia="Times New Roman" w:hAnsi="Arial" w:cs="Arial"/>
          <w:color w:val="000000" w:themeColor="text1"/>
        </w:rPr>
      </w:pPr>
      <w:r w:rsidRPr="005F13F6">
        <w:rPr>
          <w:rFonts w:ascii="Arial" w:eastAsia="Times New Roman" w:hAnsi="Arial" w:cs="Arial"/>
          <w:color w:val="000000" w:themeColor="text1"/>
        </w:rPr>
        <w:t>Perform other office-related duties as assigned that support the daily operations of the Financial Aid Office.</w:t>
      </w:r>
    </w:p>
    <w:p w14:paraId="21A26BEC" w14:textId="77777777" w:rsidR="008D09C1" w:rsidRPr="005F13F6" w:rsidRDefault="008D09C1" w:rsidP="008D09C1">
      <w:pPr>
        <w:rPr>
          <w:rFonts w:ascii="Arial" w:hAnsi="Arial" w:cs="Arial"/>
          <w:color w:val="000000" w:themeColor="text1"/>
        </w:rPr>
      </w:pPr>
    </w:p>
    <w:p w14:paraId="3DA7D6EB" w14:textId="36958880" w:rsidR="00C45C91" w:rsidRPr="005F13F6" w:rsidRDefault="007B2AD6" w:rsidP="005F13F6">
      <w:pPr>
        <w:pStyle w:val="Heading2"/>
        <w:rPr>
          <w:color w:val="000000" w:themeColor="text1"/>
        </w:rPr>
      </w:pPr>
      <w:r w:rsidRPr="005F13F6">
        <w:rPr>
          <w:color w:val="000000" w:themeColor="text1"/>
        </w:rPr>
        <w:lastRenderedPageBreak/>
        <w:t xml:space="preserve">Special Skills Required: </w:t>
      </w:r>
    </w:p>
    <w:p w14:paraId="0C7A5350"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Excellent customer service and interpersonal communication skills.</w:t>
      </w:r>
    </w:p>
    <w:p w14:paraId="4BDAE3D3"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Professional demeanor with the ability to work effectively with diverse populations.</w:t>
      </w:r>
    </w:p>
    <w:p w14:paraId="27630599"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Strong attention to detail and organizational skills.</w:t>
      </w:r>
    </w:p>
    <w:p w14:paraId="1CDA804C"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Good computer skills and ability to learn new software systems.</w:t>
      </w:r>
    </w:p>
    <w:p w14:paraId="0578A28E"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Ability to read, understand, and follow written and verbal instructions.</w:t>
      </w:r>
    </w:p>
    <w:p w14:paraId="0000C4E2"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Ability to maintain confidentiality and handle sensitive information responsibly.</w:t>
      </w:r>
    </w:p>
    <w:p w14:paraId="388DB46B"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Dependable, punctual, and able to work independently while also functioning as part of a team.</w:t>
      </w:r>
    </w:p>
    <w:p w14:paraId="2F4F4E0E"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Strong problem-solving skills and willingness to learn.</w:t>
      </w:r>
    </w:p>
    <w:p w14:paraId="128A59C0" w14:textId="77777777" w:rsidR="008D09C1" w:rsidRPr="005F13F6" w:rsidRDefault="008D09C1" w:rsidP="008D09C1">
      <w:pPr>
        <w:pStyle w:val="ListParagraph"/>
        <w:numPr>
          <w:ilvl w:val="0"/>
          <w:numId w:val="16"/>
        </w:numPr>
        <w:spacing w:after="0"/>
        <w:rPr>
          <w:rFonts w:ascii="Arial" w:hAnsi="Arial" w:cs="Arial"/>
          <w:color w:val="000000" w:themeColor="text1"/>
        </w:rPr>
      </w:pPr>
      <w:r w:rsidRPr="005F13F6">
        <w:rPr>
          <w:rFonts w:ascii="Arial" w:hAnsi="Arial" w:cs="Arial"/>
          <w:color w:val="000000" w:themeColor="text1"/>
        </w:rPr>
        <w:t>Ability to prioritize tasks in a fast-paced office environment.</w:t>
      </w:r>
    </w:p>
    <w:p w14:paraId="3C8240F2" w14:textId="77777777" w:rsidR="008D09C1" w:rsidRPr="005F13F6" w:rsidRDefault="008D09C1" w:rsidP="008D09C1">
      <w:pPr>
        <w:rPr>
          <w:rFonts w:ascii="Arial" w:hAnsi="Arial" w:cs="Arial"/>
          <w:color w:val="000000" w:themeColor="text1"/>
        </w:rPr>
      </w:pPr>
    </w:p>
    <w:p w14:paraId="624B0F0C" w14:textId="611A9D1A" w:rsidR="00C45C91" w:rsidRPr="005F13F6" w:rsidRDefault="00E4266E" w:rsidP="008D09C1">
      <w:pPr>
        <w:rPr>
          <w:rFonts w:ascii="Arial" w:hAnsi="Arial" w:cs="Arial"/>
          <w:color w:val="000000" w:themeColor="text1"/>
        </w:rPr>
      </w:pPr>
      <w:r w:rsidRPr="005F13F6">
        <w:rPr>
          <w:rFonts w:ascii="Arial" w:hAnsi="Arial" w:cs="Arial"/>
          <w:color w:val="000000" w:themeColor="text1"/>
        </w:rPr>
        <w:t xml:space="preserve">This </w:t>
      </w:r>
      <w:r w:rsidR="00C45C91" w:rsidRPr="005F13F6">
        <w:rPr>
          <w:rFonts w:ascii="Arial" w:hAnsi="Arial" w:cs="Arial"/>
          <w:color w:val="000000" w:themeColor="text1"/>
        </w:rPr>
        <w:t>Federal Work Study position</w:t>
      </w:r>
      <w:r w:rsidRPr="005F13F6">
        <w:rPr>
          <w:rFonts w:ascii="Arial" w:hAnsi="Arial" w:cs="Arial"/>
          <w:color w:val="000000" w:themeColor="text1"/>
        </w:rPr>
        <w:t xml:space="preserve"> will</w:t>
      </w:r>
      <w:r w:rsidR="00C45C91" w:rsidRPr="005F13F6">
        <w:rPr>
          <w:rFonts w:ascii="Arial" w:hAnsi="Arial" w:cs="Arial"/>
          <w:color w:val="000000" w:themeColor="text1"/>
        </w:rPr>
        <w:t xml:space="preserve"> </w:t>
      </w:r>
      <w:r w:rsidRPr="005F13F6">
        <w:rPr>
          <w:rFonts w:ascii="Arial" w:hAnsi="Arial" w:cs="Arial"/>
          <w:color w:val="000000" w:themeColor="text1"/>
        </w:rPr>
        <w:t xml:space="preserve">pay $15.00 </w:t>
      </w:r>
      <w:r w:rsidR="00C45C91" w:rsidRPr="005F13F6">
        <w:rPr>
          <w:rFonts w:ascii="Arial" w:hAnsi="Arial" w:cs="Arial"/>
          <w:color w:val="000000" w:themeColor="text1"/>
        </w:rPr>
        <w:t xml:space="preserve">per hour and </w:t>
      </w:r>
      <w:r w:rsidRPr="005F13F6">
        <w:rPr>
          <w:rFonts w:ascii="Arial" w:hAnsi="Arial" w:cs="Arial"/>
          <w:color w:val="000000" w:themeColor="text1"/>
        </w:rPr>
        <w:t>is</w:t>
      </w:r>
      <w:r w:rsidR="00C45C91" w:rsidRPr="005F13F6">
        <w:rPr>
          <w:rFonts w:ascii="Arial" w:hAnsi="Arial" w:cs="Arial"/>
          <w:color w:val="000000" w:themeColor="text1"/>
        </w:rPr>
        <w:t xml:space="preserve"> approved to work a maximum of </w:t>
      </w:r>
      <w:r w:rsidR="002643D1" w:rsidRPr="005F13F6">
        <w:rPr>
          <w:rFonts w:ascii="Arial" w:hAnsi="Arial" w:cs="Arial"/>
          <w:b/>
          <w:bCs/>
          <w:color w:val="000000" w:themeColor="text1"/>
        </w:rPr>
        <w:t>10</w:t>
      </w:r>
      <w:r w:rsidR="00C45C91" w:rsidRPr="005F13F6">
        <w:rPr>
          <w:rFonts w:ascii="Arial" w:hAnsi="Arial" w:cs="Arial"/>
          <w:color w:val="000000" w:themeColor="text1"/>
        </w:rPr>
        <w:t xml:space="preserve"> hours per week. </w:t>
      </w:r>
    </w:p>
    <w:p w14:paraId="748D35BE" w14:textId="77777777" w:rsidR="007B2AD6" w:rsidRPr="005F13F6" w:rsidRDefault="00C45C91" w:rsidP="00C45C91">
      <w:pPr>
        <w:rPr>
          <w:rFonts w:ascii="Arial" w:hAnsi="Arial" w:cs="Arial"/>
          <w:color w:val="000000" w:themeColor="text1"/>
        </w:rPr>
      </w:pPr>
      <w:r w:rsidRPr="005F13F6">
        <w:rPr>
          <w:rFonts w:ascii="Arial" w:hAnsi="Arial" w:cs="Arial"/>
          <w:color w:val="000000" w:themeColor="text1"/>
        </w:rPr>
        <w:t xml:space="preserve">If you are interested in applying for this position please complete the </w:t>
      </w:r>
      <w:hyperlink r:id="rId6" w:history="1">
        <w:r w:rsidRPr="005F13F6">
          <w:rPr>
            <w:rStyle w:val="Hyperlink"/>
            <w:rFonts w:ascii="Arial" w:hAnsi="Arial" w:cs="Arial"/>
            <w:color w:val="000000" w:themeColor="text1"/>
          </w:rPr>
          <w:t>Federal Work Study Application</w:t>
        </w:r>
      </w:hyperlink>
      <w:r w:rsidRPr="005F13F6">
        <w:rPr>
          <w:rFonts w:ascii="Arial" w:hAnsi="Arial" w:cs="Arial"/>
          <w:color w:val="000000" w:themeColor="text1"/>
        </w:rPr>
        <w:t>.</w:t>
      </w:r>
    </w:p>
    <w:p w14:paraId="6853B9ED" w14:textId="37B1BEB7" w:rsidR="007B2AD6" w:rsidRPr="005F13F6" w:rsidRDefault="007B2AD6" w:rsidP="002F0A9D">
      <w:pPr>
        <w:ind w:left="720" w:hanging="720"/>
        <w:rPr>
          <w:rFonts w:ascii="Arial" w:hAnsi="Arial" w:cs="Arial"/>
          <w:color w:val="000000" w:themeColor="text1"/>
        </w:rPr>
      </w:pPr>
      <w:r w:rsidRPr="005F13F6">
        <w:rPr>
          <w:rFonts w:ascii="Arial" w:hAnsi="Arial" w:cs="Arial"/>
          <w:color w:val="000000" w:themeColor="text1"/>
        </w:rPr>
        <w:t>Supervisor:</w:t>
      </w:r>
      <w:r w:rsidRPr="005F13F6">
        <w:rPr>
          <w:rFonts w:ascii="Arial" w:hAnsi="Arial" w:cs="Arial"/>
          <w:color w:val="000000" w:themeColor="text1"/>
        </w:rPr>
        <w:tab/>
      </w:r>
      <w:r w:rsidR="002643D1" w:rsidRPr="005F13F6">
        <w:rPr>
          <w:rFonts w:ascii="Arial" w:hAnsi="Arial" w:cs="Arial"/>
          <w:color w:val="000000" w:themeColor="text1"/>
        </w:rPr>
        <w:t xml:space="preserve">Alysha Kromm </w:t>
      </w:r>
    </w:p>
    <w:p w14:paraId="6F109555" w14:textId="48782B8B" w:rsidR="007B2AD6" w:rsidRPr="005F13F6" w:rsidRDefault="007B2AD6" w:rsidP="00C45C91">
      <w:pPr>
        <w:rPr>
          <w:rFonts w:ascii="Arial" w:hAnsi="Arial" w:cs="Arial"/>
          <w:color w:val="000000" w:themeColor="text1"/>
        </w:rPr>
      </w:pPr>
      <w:r w:rsidRPr="005F13F6">
        <w:rPr>
          <w:rFonts w:ascii="Arial" w:hAnsi="Arial" w:cs="Arial"/>
          <w:color w:val="000000" w:themeColor="text1"/>
        </w:rPr>
        <w:t>Email:</w:t>
      </w:r>
      <w:r w:rsidRPr="005F13F6">
        <w:rPr>
          <w:rFonts w:ascii="Arial" w:hAnsi="Arial" w:cs="Arial"/>
          <w:color w:val="000000" w:themeColor="text1"/>
        </w:rPr>
        <w:tab/>
      </w:r>
      <w:r w:rsidRPr="005F13F6">
        <w:rPr>
          <w:rFonts w:ascii="Arial" w:hAnsi="Arial" w:cs="Arial"/>
          <w:color w:val="000000" w:themeColor="text1"/>
        </w:rPr>
        <w:tab/>
      </w:r>
      <w:hyperlink r:id="rId7" w:history="1">
        <w:r w:rsidR="002643D1" w:rsidRPr="005F13F6">
          <w:rPr>
            <w:rStyle w:val="Hyperlink"/>
            <w:rFonts w:ascii="Arial" w:hAnsi="Arial" w:cs="Arial"/>
            <w:color w:val="000000" w:themeColor="text1"/>
          </w:rPr>
          <w:t>akromm@tcl.edu</w:t>
        </w:r>
      </w:hyperlink>
      <w:r w:rsidR="002643D1" w:rsidRPr="005F13F6">
        <w:rPr>
          <w:color w:val="000000" w:themeColor="text1"/>
        </w:rPr>
        <w:t xml:space="preserve"> </w:t>
      </w:r>
      <w:r w:rsidR="00D22F1E" w:rsidRPr="005F13F6">
        <w:rPr>
          <w:rStyle w:val="Hyperlink"/>
          <w:rFonts w:ascii="Arial" w:hAnsi="Arial" w:cs="Arial"/>
          <w:color w:val="000000" w:themeColor="text1"/>
        </w:rPr>
        <w:t xml:space="preserve"> </w:t>
      </w:r>
      <w:r w:rsidR="00774845" w:rsidRPr="005F13F6">
        <w:rPr>
          <w:rFonts w:ascii="Arial" w:hAnsi="Arial" w:cs="Arial"/>
          <w:color w:val="000000" w:themeColor="text1"/>
        </w:rPr>
        <w:t xml:space="preserve"> </w:t>
      </w:r>
      <w:r w:rsidRPr="005F13F6">
        <w:rPr>
          <w:rFonts w:ascii="Arial" w:hAnsi="Arial" w:cs="Arial"/>
          <w:color w:val="000000" w:themeColor="text1"/>
        </w:rPr>
        <w:t xml:space="preserve"> </w:t>
      </w:r>
    </w:p>
    <w:sectPr w:rsidR="007B2AD6" w:rsidRPr="005F13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4CA"/>
    <w:multiLevelType w:val="hybridMultilevel"/>
    <w:tmpl w:val="C8EA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909C6"/>
    <w:multiLevelType w:val="hybridMultilevel"/>
    <w:tmpl w:val="4C9428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942B75"/>
    <w:multiLevelType w:val="hybridMultilevel"/>
    <w:tmpl w:val="0F38510C"/>
    <w:lvl w:ilvl="0" w:tplc="2D84825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82BEE"/>
    <w:multiLevelType w:val="hybridMultilevel"/>
    <w:tmpl w:val="23E44F36"/>
    <w:lvl w:ilvl="0" w:tplc="2D84825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43E18"/>
    <w:multiLevelType w:val="hybridMultilevel"/>
    <w:tmpl w:val="B73ADE88"/>
    <w:lvl w:ilvl="0" w:tplc="2D84825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828B5"/>
    <w:multiLevelType w:val="hybridMultilevel"/>
    <w:tmpl w:val="E11E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7632E"/>
    <w:multiLevelType w:val="hybridMultilevel"/>
    <w:tmpl w:val="56D2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928"/>
    <w:multiLevelType w:val="hybridMultilevel"/>
    <w:tmpl w:val="FC76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44BCB"/>
    <w:multiLevelType w:val="hybridMultilevel"/>
    <w:tmpl w:val="DD42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73442"/>
    <w:multiLevelType w:val="hybridMultilevel"/>
    <w:tmpl w:val="16A4D8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DF30286"/>
    <w:multiLevelType w:val="hybridMultilevel"/>
    <w:tmpl w:val="EEAA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F81BBE"/>
    <w:multiLevelType w:val="hybridMultilevel"/>
    <w:tmpl w:val="DAE04F46"/>
    <w:lvl w:ilvl="0" w:tplc="2D84825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D7097"/>
    <w:multiLevelType w:val="hybridMultilevel"/>
    <w:tmpl w:val="53A6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56137B"/>
    <w:multiLevelType w:val="hybridMultilevel"/>
    <w:tmpl w:val="36E417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3F55485"/>
    <w:multiLevelType w:val="hybridMultilevel"/>
    <w:tmpl w:val="5328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4171989">
    <w:abstractNumId w:val="9"/>
  </w:num>
  <w:num w:numId="2" w16cid:durableId="101078640">
    <w:abstractNumId w:val="5"/>
  </w:num>
  <w:num w:numId="3" w16cid:durableId="1190342376">
    <w:abstractNumId w:val="14"/>
  </w:num>
  <w:num w:numId="4" w16cid:durableId="1032658006">
    <w:abstractNumId w:val="2"/>
  </w:num>
  <w:num w:numId="5" w16cid:durableId="409012499">
    <w:abstractNumId w:val="11"/>
  </w:num>
  <w:num w:numId="6" w16cid:durableId="2005552254">
    <w:abstractNumId w:val="3"/>
  </w:num>
  <w:num w:numId="7" w16cid:durableId="138157714">
    <w:abstractNumId w:val="4"/>
  </w:num>
  <w:num w:numId="8" w16cid:durableId="1377588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6114190">
    <w:abstractNumId w:val="10"/>
  </w:num>
  <w:num w:numId="10" w16cid:durableId="758722800">
    <w:abstractNumId w:val="1"/>
  </w:num>
  <w:num w:numId="11" w16cid:durableId="2142383569">
    <w:abstractNumId w:val="13"/>
  </w:num>
  <w:num w:numId="12" w16cid:durableId="602229524">
    <w:abstractNumId w:val="8"/>
  </w:num>
  <w:num w:numId="13" w16cid:durableId="320156428">
    <w:abstractNumId w:val="12"/>
  </w:num>
  <w:num w:numId="14" w16cid:durableId="1305768480">
    <w:abstractNumId w:val="0"/>
  </w:num>
  <w:num w:numId="15" w16cid:durableId="968128303">
    <w:abstractNumId w:val="6"/>
  </w:num>
  <w:num w:numId="16" w16cid:durableId="451049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373"/>
    <w:rsid w:val="00143AD0"/>
    <w:rsid w:val="001A79F3"/>
    <w:rsid w:val="00204E36"/>
    <w:rsid w:val="002643D1"/>
    <w:rsid w:val="002F0A9D"/>
    <w:rsid w:val="00397D36"/>
    <w:rsid w:val="003A337B"/>
    <w:rsid w:val="003A62AD"/>
    <w:rsid w:val="0056769E"/>
    <w:rsid w:val="005F13F6"/>
    <w:rsid w:val="00774845"/>
    <w:rsid w:val="007B2AD6"/>
    <w:rsid w:val="00820242"/>
    <w:rsid w:val="008D09C1"/>
    <w:rsid w:val="00957A2F"/>
    <w:rsid w:val="00AE5632"/>
    <w:rsid w:val="00B05E3F"/>
    <w:rsid w:val="00B94A9C"/>
    <w:rsid w:val="00BE7373"/>
    <w:rsid w:val="00C34989"/>
    <w:rsid w:val="00C45C91"/>
    <w:rsid w:val="00D22E12"/>
    <w:rsid w:val="00D22F1E"/>
    <w:rsid w:val="00E4266E"/>
    <w:rsid w:val="00E83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D3A9B"/>
  <w15:chartTrackingRefBased/>
  <w15:docId w15:val="{E6E7E06E-AC98-4C6D-AD22-82388842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45"/>
  </w:style>
  <w:style w:type="paragraph" w:styleId="Heading1">
    <w:name w:val="heading 1"/>
    <w:basedOn w:val="Normal"/>
    <w:next w:val="Normal"/>
    <w:link w:val="Heading1Char"/>
    <w:uiPriority w:val="9"/>
    <w:qFormat/>
    <w:rsid w:val="005F13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F13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373"/>
    <w:pPr>
      <w:ind w:left="720"/>
      <w:contextualSpacing/>
    </w:pPr>
  </w:style>
  <w:style w:type="character" w:styleId="Hyperlink">
    <w:name w:val="Hyperlink"/>
    <w:basedOn w:val="DefaultParagraphFont"/>
    <w:uiPriority w:val="99"/>
    <w:unhideWhenUsed/>
    <w:rsid w:val="00C45C91"/>
    <w:rPr>
      <w:color w:val="0563C1" w:themeColor="hyperlink"/>
      <w:u w:val="single"/>
    </w:rPr>
  </w:style>
  <w:style w:type="character" w:customStyle="1" w:styleId="acalog-highlight-search-1">
    <w:name w:val="acalog-highlight-search-1"/>
    <w:basedOn w:val="DefaultParagraphFont"/>
    <w:rsid w:val="007B2AD6"/>
  </w:style>
  <w:style w:type="character" w:customStyle="1" w:styleId="acalog-highlight-search-2">
    <w:name w:val="acalog-highlight-search-2"/>
    <w:basedOn w:val="DefaultParagraphFont"/>
    <w:rsid w:val="007B2AD6"/>
  </w:style>
  <w:style w:type="paragraph" w:styleId="BalloonText">
    <w:name w:val="Balloon Text"/>
    <w:basedOn w:val="Normal"/>
    <w:link w:val="BalloonTextChar"/>
    <w:uiPriority w:val="99"/>
    <w:semiHidden/>
    <w:unhideWhenUsed/>
    <w:rsid w:val="007B2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AD6"/>
    <w:rPr>
      <w:rFonts w:ascii="Segoe UI" w:hAnsi="Segoe UI" w:cs="Segoe UI"/>
      <w:sz w:val="18"/>
      <w:szCs w:val="18"/>
    </w:rPr>
  </w:style>
  <w:style w:type="character" w:styleId="Strong">
    <w:name w:val="Strong"/>
    <w:basedOn w:val="DefaultParagraphFont"/>
    <w:uiPriority w:val="22"/>
    <w:qFormat/>
    <w:rsid w:val="00774845"/>
    <w:rPr>
      <w:b/>
      <w:bCs/>
    </w:rPr>
  </w:style>
  <w:style w:type="paragraph" w:styleId="NormalWeb">
    <w:name w:val="Normal (Web)"/>
    <w:basedOn w:val="Normal"/>
    <w:uiPriority w:val="99"/>
    <w:semiHidden/>
    <w:unhideWhenUsed/>
    <w:rsid w:val="0077484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83801"/>
    <w:rPr>
      <w:color w:val="954F72" w:themeColor="followedHyperlink"/>
      <w:u w:val="single"/>
    </w:rPr>
  </w:style>
  <w:style w:type="character" w:styleId="UnresolvedMention">
    <w:name w:val="Unresolved Mention"/>
    <w:basedOn w:val="DefaultParagraphFont"/>
    <w:uiPriority w:val="99"/>
    <w:semiHidden/>
    <w:unhideWhenUsed/>
    <w:rsid w:val="002643D1"/>
    <w:rPr>
      <w:color w:val="605E5C"/>
      <w:shd w:val="clear" w:color="auto" w:fill="E1DFDD"/>
    </w:rPr>
  </w:style>
  <w:style w:type="character" w:customStyle="1" w:styleId="Heading1Char">
    <w:name w:val="Heading 1 Char"/>
    <w:basedOn w:val="DefaultParagraphFont"/>
    <w:link w:val="Heading1"/>
    <w:uiPriority w:val="9"/>
    <w:rsid w:val="005F13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F13F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60656">
      <w:bodyDiv w:val="1"/>
      <w:marLeft w:val="0"/>
      <w:marRight w:val="0"/>
      <w:marTop w:val="0"/>
      <w:marBottom w:val="0"/>
      <w:divBdr>
        <w:top w:val="none" w:sz="0" w:space="0" w:color="auto"/>
        <w:left w:val="none" w:sz="0" w:space="0" w:color="auto"/>
        <w:bottom w:val="none" w:sz="0" w:space="0" w:color="auto"/>
        <w:right w:val="none" w:sz="0" w:space="0" w:color="auto"/>
      </w:divBdr>
    </w:div>
    <w:div w:id="130055224">
      <w:bodyDiv w:val="1"/>
      <w:marLeft w:val="0"/>
      <w:marRight w:val="0"/>
      <w:marTop w:val="0"/>
      <w:marBottom w:val="0"/>
      <w:divBdr>
        <w:top w:val="none" w:sz="0" w:space="0" w:color="auto"/>
        <w:left w:val="none" w:sz="0" w:space="0" w:color="auto"/>
        <w:bottom w:val="none" w:sz="0" w:space="0" w:color="auto"/>
        <w:right w:val="none" w:sz="0" w:space="0" w:color="auto"/>
      </w:divBdr>
    </w:div>
    <w:div w:id="167329900">
      <w:bodyDiv w:val="1"/>
      <w:marLeft w:val="0"/>
      <w:marRight w:val="0"/>
      <w:marTop w:val="0"/>
      <w:marBottom w:val="0"/>
      <w:divBdr>
        <w:top w:val="none" w:sz="0" w:space="0" w:color="auto"/>
        <w:left w:val="none" w:sz="0" w:space="0" w:color="auto"/>
        <w:bottom w:val="none" w:sz="0" w:space="0" w:color="auto"/>
        <w:right w:val="none" w:sz="0" w:space="0" w:color="auto"/>
      </w:divBdr>
    </w:div>
    <w:div w:id="512039998">
      <w:bodyDiv w:val="1"/>
      <w:marLeft w:val="0"/>
      <w:marRight w:val="0"/>
      <w:marTop w:val="0"/>
      <w:marBottom w:val="0"/>
      <w:divBdr>
        <w:top w:val="none" w:sz="0" w:space="0" w:color="auto"/>
        <w:left w:val="none" w:sz="0" w:space="0" w:color="auto"/>
        <w:bottom w:val="none" w:sz="0" w:space="0" w:color="auto"/>
        <w:right w:val="none" w:sz="0" w:space="0" w:color="auto"/>
      </w:divBdr>
    </w:div>
    <w:div w:id="597101714">
      <w:bodyDiv w:val="1"/>
      <w:marLeft w:val="0"/>
      <w:marRight w:val="0"/>
      <w:marTop w:val="0"/>
      <w:marBottom w:val="0"/>
      <w:divBdr>
        <w:top w:val="none" w:sz="0" w:space="0" w:color="auto"/>
        <w:left w:val="none" w:sz="0" w:space="0" w:color="auto"/>
        <w:bottom w:val="none" w:sz="0" w:space="0" w:color="auto"/>
        <w:right w:val="none" w:sz="0" w:space="0" w:color="auto"/>
      </w:divBdr>
    </w:div>
    <w:div w:id="609892338">
      <w:bodyDiv w:val="1"/>
      <w:marLeft w:val="0"/>
      <w:marRight w:val="0"/>
      <w:marTop w:val="0"/>
      <w:marBottom w:val="0"/>
      <w:divBdr>
        <w:top w:val="none" w:sz="0" w:space="0" w:color="auto"/>
        <w:left w:val="none" w:sz="0" w:space="0" w:color="auto"/>
        <w:bottom w:val="none" w:sz="0" w:space="0" w:color="auto"/>
        <w:right w:val="none" w:sz="0" w:space="0" w:color="auto"/>
      </w:divBdr>
    </w:div>
    <w:div w:id="807014357">
      <w:bodyDiv w:val="1"/>
      <w:marLeft w:val="0"/>
      <w:marRight w:val="0"/>
      <w:marTop w:val="0"/>
      <w:marBottom w:val="0"/>
      <w:divBdr>
        <w:top w:val="none" w:sz="0" w:space="0" w:color="auto"/>
        <w:left w:val="none" w:sz="0" w:space="0" w:color="auto"/>
        <w:bottom w:val="none" w:sz="0" w:space="0" w:color="auto"/>
        <w:right w:val="none" w:sz="0" w:space="0" w:color="auto"/>
      </w:divBdr>
    </w:div>
    <w:div w:id="848061673">
      <w:bodyDiv w:val="1"/>
      <w:marLeft w:val="0"/>
      <w:marRight w:val="0"/>
      <w:marTop w:val="0"/>
      <w:marBottom w:val="0"/>
      <w:divBdr>
        <w:top w:val="none" w:sz="0" w:space="0" w:color="auto"/>
        <w:left w:val="none" w:sz="0" w:space="0" w:color="auto"/>
        <w:bottom w:val="none" w:sz="0" w:space="0" w:color="auto"/>
        <w:right w:val="none" w:sz="0" w:space="0" w:color="auto"/>
      </w:divBdr>
    </w:div>
    <w:div w:id="854341679">
      <w:bodyDiv w:val="1"/>
      <w:marLeft w:val="0"/>
      <w:marRight w:val="0"/>
      <w:marTop w:val="0"/>
      <w:marBottom w:val="0"/>
      <w:divBdr>
        <w:top w:val="none" w:sz="0" w:space="0" w:color="auto"/>
        <w:left w:val="none" w:sz="0" w:space="0" w:color="auto"/>
        <w:bottom w:val="none" w:sz="0" w:space="0" w:color="auto"/>
        <w:right w:val="none" w:sz="0" w:space="0" w:color="auto"/>
      </w:divBdr>
    </w:div>
    <w:div w:id="1030380472">
      <w:bodyDiv w:val="1"/>
      <w:marLeft w:val="0"/>
      <w:marRight w:val="0"/>
      <w:marTop w:val="0"/>
      <w:marBottom w:val="0"/>
      <w:divBdr>
        <w:top w:val="none" w:sz="0" w:space="0" w:color="auto"/>
        <w:left w:val="none" w:sz="0" w:space="0" w:color="auto"/>
        <w:bottom w:val="none" w:sz="0" w:space="0" w:color="auto"/>
        <w:right w:val="none" w:sz="0" w:space="0" w:color="auto"/>
      </w:divBdr>
    </w:div>
    <w:div w:id="1842693161">
      <w:bodyDiv w:val="1"/>
      <w:marLeft w:val="0"/>
      <w:marRight w:val="0"/>
      <w:marTop w:val="0"/>
      <w:marBottom w:val="0"/>
      <w:divBdr>
        <w:top w:val="none" w:sz="0" w:space="0" w:color="auto"/>
        <w:left w:val="none" w:sz="0" w:space="0" w:color="auto"/>
        <w:bottom w:val="none" w:sz="0" w:space="0" w:color="auto"/>
        <w:right w:val="none" w:sz="0" w:space="0" w:color="auto"/>
      </w:divBdr>
    </w:div>
    <w:div w:id="191164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romm@tc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ederation.ngwebsolutions.com/sp/startSSO.ping?PartnerIdpId=https://sts.windows.net/52b0eb7d-5972-4d7c-b97c-93f9000bdf05/&amp;SpSessionAuthnAdapterId=tclDF&amp;TargetResource=https%3a%2f%2fdynamicforms.ngwebsolutions.com%2fSubmit%2fStart%2f96dbcf68-21eb-4b71-a209-750597a89b1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Technical College of the Lowcountry</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Kirkland</dc:creator>
  <cp:keywords/>
  <dc:description/>
  <cp:lastModifiedBy>Mark Rand</cp:lastModifiedBy>
  <cp:revision>5</cp:revision>
  <cp:lastPrinted>2022-09-27T15:38:00Z</cp:lastPrinted>
  <dcterms:created xsi:type="dcterms:W3CDTF">2026-07-20T12:40:00Z</dcterms:created>
  <dcterms:modified xsi:type="dcterms:W3CDTF">2026-07-21T17:07:00Z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02ff65-7670-43d5-90fe-f6b467e0a26a_Enabled">
    <vt:lpwstr>true</vt:lpwstr>
  </property>
  <property fmtid="{D5CDD505-2E9C-101B-9397-08002B2CF9AE}" pid="3" name="MSIP_Label_c702ff65-7670-43d5-90fe-f6b467e0a26a_SetDate">
    <vt:lpwstr>2025-01-14T13:59:49Z</vt:lpwstr>
  </property>
  <property fmtid="{D5CDD505-2E9C-101B-9397-08002B2CF9AE}" pid="4" name="MSIP_Label_c702ff65-7670-43d5-90fe-f6b467e0a26a_Method">
    <vt:lpwstr>Standard</vt:lpwstr>
  </property>
  <property fmtid="{D5CDD505-2E9C-101B-9397-08002B2CF9AE}" pid="5" name="MSIP_Label_c702ff65-7670-43d5-90fe-f6b467e0a26a_Name">
    <vt:lpwstr>defa4170-0d19-0005-0004-bc88714345d2</vt:lpwstr>
  </property>
  <property fmtid="{D5CDD505-2E9C-101B-9397-08002B2CF9AE}" pid="6" name="MSIP_Label_c702ff65-7670-43d5-90fe-f6b467e0a26a_SiteId">
    <vt:lpwstr>52b0eb7d-5972-4d7c-b97c-93f9000bdf05</vt:lpwstr>
  </property>
  <property fmtid="{D5CDD505-2E9C-101B-9397-08002B2CF9AE}" pid="7" name="MSIP_Label_c702ff65-7670-43d5-90fe-f6b467e0a26a_ActionId">
    <vt:lpwstr>8429c989-1b4e-4ca5-9fbc-279f8b1f615a</vt:lpwstr>
  </property>
  <property fmtid="{D5CDD505-2E9C-101B-9397-08002B2CF9AE}" pid="8" name="MSIP_Label_c702ff65-7670-43d5-90fe-f6b467e0a26a_ContentBits">
    <vt:lpwstr>0</vt:lpwstr>
  </property>
</Properties>
</file>