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72"/>
        <w:gridCol w:w="980"/>
        <w:gridCol w:w="1021"/>
        <w:gridCol w:w="1201"/>
        <w:gridCol w:w="1300"/>
        <w:gridCol w:w="1406"/>
      </w:tblGrid>
      <w:tr w:rsidR="00B62124" w:rsidRPr="00B62124" w:rsidTr="00B62124">
        <w:trPr>
          <w:trHeight w:val="576"/>
        </w:trPr>
        <w:tc>
          <w:tcPr>
            <w:tcW w:w="124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56"/>
                <w:szCs w:val="56"/>
              </w:rPr>
              <w:t>Five Year Implementation Plan</w:t>
            </w:r>
          </w:p>
        </w:tc>
      </w:tr>
      <w:tr w:rsidR="00B62124" w:rsidRPr="00B62124" w:rsidTr="00B62124">
        <w:trPr>
          <w:trHeight w:val="681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Design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Pilot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Implementation</w:t>
            </w:r>
          </w:p>
        </w:tc>
      </w:tr>
      <w:tr w:rsidR="00B62124" w:rsidRPr="00B62124" w:rsidTr="00B62124">
        <w:trPr>
          <w:trHeight w:val="681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</w:rPr>
              <w:t>Y1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</w:rPr>
              <w:t>Y2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</w:rPr>
              <w:t>Y3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</w:rPr>
              <w:t>Y4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</w:rPr>
              <w:t>Y5</w:t>
            </w:r>
          </w:p>
        </w:tc>
      </w:tr>
      <w:bookmarkEnd w:id="0"/>
      <w:tr w:rsidR="00B62124" w:rsidRPr="00B62124" w:rsidTr="00B62124">
        <w:trPr>
          <w:trHeight w:val="432"/>
        </w:trPr>
        <w:tc>
          <w:tcPr>
            <w:tcW w:w="12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Curriculum and Instruction</w:t>
            </w:r>
          </w:p>
        </w:tc>
      </w:tr>
      <w:tr w:rsidR="00B62124" w:rsidRPr="00B62124" w:rsidTr="00B62124">
        <w:trPr>
          <w:trHeight w:val="421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Guided Pathway Mapping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2124" w:rsidRPr="00B62124" w:rsidTr="00B62124">
        <w:trPr>
          <w:trHeight w:val="681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First Year Experience Contextualization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2124" w:rsidRPr="00B62124" w:rsidTr="00B62124">
        <w:trPr>
          <w:trHeight w:val="681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Gateway Course High Impact Instruction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2124" w:rsidRPr="00B62124" w:rsidTr="00B62124">
        <w:trPr>
          <w:trHeight w:val="432"/>
        </w:trPr>
        <w:tc>
          <w:tcPr>
            <w:tcW w:w="12420" w:type="dxa"/>
            <w:gridSpan w:val="6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Expanded Student Support</w:t>
            </w:r>
          </w:p>
        </w:tc>
      </w:tr>
      <w:tr w:rsidR="00B62124" w:rsidRPr="00B62124" w:rsidTr="00B62124">
        <w:trPr>
          <w:trHeight w:val="432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Pathways Hub Development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2124" w:rsidRPr="00B62124" w:rsidTr="00B62124">
        <w:trPr>
          <w:trHeight w:val="432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Onboarding Contextualization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2124" w:rsidRPr="00B62124" w:rsidTr="00B62124">
        <w:trPr>
          <w:trHeight w:val="432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Early Alert Intervention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2124" w:rsidRPr="00B62124" w:rsidTr="00B62124">
        <w:trPr>
          <w:trHeight w:val="432"/>
        </w:trPr>
        <w:tc>
          <w:tcPr>
            <w:tcW w:w="12420" w:type="dxa"/>
            <w:gridSpan w:val="6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6212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Comprehensive Technological Systems</w:t>
            </w:r>
          </w:p>
        </w:tc>
      </w:tr>
      <w:tr w:rsidR="00B62124" w:rsidRPr="00B62124" w:rsidTr="00B62124">
        <w:trPr>
          <w:trHeight w:val="432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Student Navigation Systems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2124" w:rsidRPr="00B62124" w:rsidTr="00B62124">
        <w:trPr>
          <w:trHeight w:val="432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Web Contextualization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62124" w:rsidRPr="00B62124" w:rsidTr="00B62124">
        <w:trPr>
          <w:trHeight w:val="432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62124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Data Analytics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5A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124" w:rsidRPr="00B62124" w:rsidRDefault="00B62124" w:rsidP="00B621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51B95" w:rsidRDefault="00551B95" w:rsidP="00551B95">
      <w:pPr>
        <w:jc w:val="center"/>
      </w:pPr>
    </w:p>
    <w:sectPr w:rsidR="00551B95" w:rsidSect="00B62124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1A" w:rsidRDefault="0079421A" w:rsidP="00B62124">
      <w:pPr>
        <w:spacing w:after="0" w:line="240" w:lineRule="auto"/>
      </w:pPr>
      <w:r>
        <w:separator/>
      </w:r>
    </w:p>
  </w:endnote>
  <w:endnote w:type="continuationSeparator" w:id="0">
    <w:p w:rsidR="0079421A" w:rsidRDefault="0079421A" w:rsidP="00B6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124" w:rsidRDefault="00B62124" w:rsidP="00B62124">
    <w:pPr>
      <w:pStyle w:val="Footer"/>
      <w:jc w:val="right"/>
    </w:pPr>
    <w:r>
      <w:t>Technical College of the Lowcountry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1A" w:rsidRDefault="0079421A" w:rsidP="00B62124">
      <w:pPr>
        <w:spacing w:after="0" w:line="240" w:lineRule="auto"/>
      </w:pPr>
      <w:r>
        <w:separator/>
      </w:r>
    </w:p>
  </w:footnote>
  <w:footnote w:type="continuationSeparator" w:id="0">
    <w:p w:rsidR="0079421A" w:rsidRDefault="0079421A" w:rsidP="00B6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124" w:rsidRDefault="00B62124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50B06CAF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797165" cy="198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E0C9B7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9138920" cy="17983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892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88"/>
    <w:multiLevelType w:val="hybridMultilevel"/>
    <w:tmpl w:val="9DA0B402"/>
    <w:lvl w:ilvl="0" w:tplc="5ABE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5"/>
    <w:rsid w:val="004E6EA9"/>
    <w:rsid w:val="00551B95"/>
    <w:rsid w:val="005B070E"/>
    <w:rsid w:val="0079421A"/>
    <w:rsid w:val="00B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E060"/>
  <w15:chartTrackingRefBased/>
  <w15:docId w15:val="{5F7C6FB6-A609-4DCF-92EC-F996837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B95"/>
    <w:rPr>
      <w:color w:val="808080"/>
    </w:rPr>
  </w:style>
  <w:style w:type="paragraph" w:styleId="ListParagraph">
    <w:name w:val="List Paragraph"/>
    <w:basedOn w:val="Normal"/>
    <w:uiPriority w:val="34"/>
    <w:qFormat/>
    <w:rsid w:val="00551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24"/>
  </w:style>
  <w:style w:type="paragraph" w:styleId="Footer">
    <w:name w:val="footer"/>
    <w:basedOn w:val="Normal"/>
    <w:link w:val="FooterChar"/>
    <w:uiPriority w:val="99"/>
    <w:unhideWhenUsed/>
    <w:rsid w:val="00B6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DACD6668E1E4A873D7D060214B6E7" ma:contentTypeVersion="12" ma:contentTypeDescription="Create a new document." ma:contentTypeScope="" ma:versionID="1ae9589a4dd7d2471b7881d7f99c0464">
  <xsd:schema xmlns:xsd="http://www.w3.org/2001/XMLSchema" xmlns:xs="http://www.w3.org/2001/XMLSchema" xmlns:p="http://schemas.microsoft.com/office/2006/metadata/properties" xmlns:ns2="013ebfe0-ed7d-4ca1-ab2a-92e77f2c51a9" xmlns:ns3="e2afd763-2842-4661-849a-2a2e9fb6aa12" targetNamespace="http://schemas.microsoft.com/office/2006/metadata/properties" ma:root="true" ma:fieldsID="c3de850b38fde87d726c4929882d8558" ns2:_="" ns3:_="">
    <xsd:import namespace="013ebfe0-ed7d-4ca1-ab2a-92e77f2c51a9"/>
    <xsd:import namespace="e2afd763-2842-4661-849a-2a2e9fb6a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ebfe0-ed7d-4ca1-ab2a-92e77f2c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fd763-2842-4661-849a-2a2e9fb6a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DCC9-27D0-4683-9E85-14CF8B3F43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6EB88-1C33-4364-8E10-F935AD44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90E5E-BB5F-491E-BCE3-E9FC2EA66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ebfe0-ed7d-4ca1-ab2a-92e77f2c51a9"/>
    <ds:schemaRef ds:uri="e2afd763-2842-4661-849a-2a2e9fb6a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Pentz</dc:creator>
  <cp:keywords/>
  <dc:description/>
  <cp:lastModifiedBy>Dana Pentz</cp:lastModifiedBy>
  <cp:revision>2</cp:revision>
  <dcterms:created xsi:type="dcterms:W3CDTF">2020-09-03T17:52:00Z</dcterms:created>
  <dcterms:modified xsi:type="dcterms:W3CDTF">2020-09-03T17:52:00Z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0x010100BA2DACD6668E1E4A873D7D060214B6E7</vt:lpwstr>
  </property>
</Properties>
</file>